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8B403" w14:textId="77777777" w:rsidR="009B4A87" w:rsidRDefault="009B4A87" w:rsidP="009B4A87">
      <w:r>
        <w:rPr>
          <w:noProof/>
          <w:lang w:val="fr-FR" w:eastAsia="fr-FR" w:bidi="ar-SA"/>
        </w:rPr>
        <w:drawing>
          <wp:anchor distT="0" distB="0" distL="114300" distR="114300" simplePos="0" relativeHeight="251664384" behindDoc="0" locked="0" layoutInCell="1" allowOverlap="1" wp14:anchorId="28141A57" wp14:editId="26433E5E">
            <wp:simplePos x="0" y="0"/>
            <wp:positionH relativeFrom="column">
              <wp:posOffset>4260850</wp:posOffset>
            </wp:positionH>
            <wp:positionV relativeFrom="paragraph">
              <wp:posOffset>-775970</wp:posOffset>
            </wp:positionV>
            <wp:extent cx="1992630" cy="819150"/>
            <wp:effectExtent l="19050" t="0" r="7620" b="0"/>
            <wp:wrapNone/>
            <wp:docPr id="1" name="Image 10" descr="logo blason admin co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logo blason admin coul.jpg"/>
                    <pic:cNvPicPr>
                      <a:picLocks noChangeAspect="1" noChangeArrowheads="1"/>
                    </pic:cNvPicPr>
                  </pic:nvPicPr>
                  <pic:blipFill>
                    <a:blip r:embed="rId5" r:link="rId6" cstate="print"/>
                    <a:srcRect/>
                    <a:stretch>
                      <a:fillRect/>
                    </a:stretch>
                  </pic:blipFill>
                  <pic:spPr bwMode="auto">
                    <a:xfrm>
                      <a:off x="0" y="0"/>
                      <a:ext cx="1992630" cy="819150"/>
                    </a:xfrm>
                    <a:prstGeom prst="rect">
                      <a:avLst/>
                    </a:prstGeom>
                    <a:noFill/>
                    <a:ln w="9525">
                      <a:noFill/>
                      <a:miter lim="800000"/>
                      <a:headEnd/>
                      <a:tailEnd/>
                    </a:ln>
                  </pic:spPr>
                </pic:pic>
              </a:graphicData>
            </a:graphic>
          </wp:anchor>
        </w:drawing>
      </w:r>
      <w:r w:rsidR="009C492C">
        <w:rPr>
          <w:noProof/>
          <w:lang w:val="fr-FR" w:eastAsia="fr-FR" w:bidi="ar-SA"/>
        </w:rPr>
        <mc:AlternateContent>
          <mc:Choice Requires="wps">
            <w:drawing>
              <wp:anchor distT="0" distB="0" distL="114300" distR="114300" simplePos="0" relativeHeight="251660288" behindDoc="0" locked="0" layoutInCell="1" allowOverlap="1" wp14:anchorId="7CBC6FEA" wp14:editId="641E670E">
                <wp:simplePos x="0" y="0"/>
                <wp:positionH relativeFrom="column">
                  <wp:posOffset>100330</wp:posOffset>
                </wp:positionH>
                <wp:positionV relativeFrom="paragraph">
                  <wp:posOffset>100330</wp:posOffset>
                </wp:positionV>
                <wp:extent cx="6581775" cy="485775"/>
                <wp:effectExtent l="19050" t="19050" r="38100" b="381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485775"/>
                        </a:xfrm>
                        <a:prstGeom prst="rect">
                          <a:avLst/>
                        </a:prstGeom>
                        <a:solidFill>
                          <a:srgbClr val="B58EC8"/>
                        </a:solidFill>
                        <a:ln w="25400">
                          <a:solidFill>
                            <a:srgbClr val="FFFFFF"/>
                          </a:solidFill>
                          <a:miter lim="800000"/>
                          <a:headEnd/>
                          <a:tailEnd/>
                        </a:ln>
                        <a:effectLst>
                          <a:outerShdw dist="35921" dir="2700000" algn="ctr" rotWithShape="0">
                            <a:srgbClr val="808080"/>
                          </a:outerShdw>
                        </a:effectLst>
                      </wps:spPr>
                      <wps:txbx>
                        <w:txbxContent>
                          <w:p w14:paraId="51C37B11" w14:textId="77777777" w:rsidR="009B4A87" w:rsidRPr="009F06C0" w:rsidRDefault="009B4A87" w:rsidP="009B4A87">
                            <w:pPr>
                              <w:rPr>
                                <w:sz w:val="56"/>
                                <w:szCs w:val="56"/>
                              </w:rPr>
                            </w:pPr>
                            <w:r w:rsidRPr="009F06C0">
                              <w:rPr>
                                <w:rFonts w:ascii="Cambria" w:hAnsi="Cambria"/>
                                <w:b/>
                                <w:i/>
                                <w:color w:val="FFFFFF"/>
                                <w:sz w:val="56"/>
                                <w:szCs w:val="56"/>
                              </w:rPr>
                              <w:t>RECRUTEMENT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C6FEA" id="_x0000_t202" coordsize="21600,21600" o:spt="202" path="m,l,21600r21600,l21600,xe">
                <v:stroke joinstyle="miter"/>
                <v:path gradientshapeok="t" o:connecttype="rect"/>
              </v:shapetype>
              <v:shape id="Text Box 2" o:spid="_x0000_s1026" type="#_x0000_t202" style="position:absolute;margin-left:7.9pt;margin-top:7.9pt;width:518.2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" fillcolor="#b58ec8" strokecolor="white" strokeweight="2pt">
                <v:shadow on="t"/>
                <v:textbox>
                  <w:txbxContent>
                    <w:p w14:paraId="51C37B11" w14:textId="77777777" w:rsidR="009B4A87" w:rsidRPr="009F06C0" w:rsidRDefault="009B4A87" w:rsidP="009B4A87">
                      <w:pPr>
                        <w:rPr>
                          <w:sz w:val="56"/>
                          <w:szCs w:val="56"/>
                        </w:rPr>
                      </w:pPr>
                      <w:r w:rsidRPr="009F06C0">
                        <w:rPr>
                          <w:rFonts w:ascii="Cambria" w:hAnsi="Cambria"/>
                          <w:b/>
                          <w:i/>
                          <w:color w:val="FFFFFF"/>
                          <w:sz w:val="56"/>
                          <w:szCs w:val="56"/>
                        </w:rPr>
                        <w:t>RECRUTEMENT</w:t>
                      </w:r>
                    </w:p>
                  </w:txbxContent>
                </v:textbox>
              </v:shape>
            </w:pict>
          </mc:Fallback>
        </mc:AlternateContent>
      </w:r>
      <w:r w:rsidR="009C492C">
        <w:rPr>
          <w:noProof/>
          <w:lang w:val="fr-FR" w:eastAsia="fr-FR" w:bidi="ar-SA"/>
        </w:rPr>
        <mc:AlternateContent>
          <mc:Choice Requires="wps">
            <w:drawing>
              <wp:anchor distT="0" distB="0" distL="114300" distR="114300" simplePos="0" relativeHeight="251661312" behindDoc="0" locked="0" layoutInCell="1" allowOverlap="1" wp14:anchorId="7D647872" wp14:editId="126DB0FE">
                <wp:simplePos x="0" y="0"/>
                <wp:positionH relativeFrom="column">
                  <wp:posOffset>-914400</wp:posOffset>
                </wp:positionH>
                <wp:positionV relativeFrom="paragraph">
                  <wp:posOffset>-571500</wp:posOffset>
                </wp:positionV>
                <wp:extent cx="4800600" cy="800100"/>
                <wp:effectExtent l="4445" t="4445"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8001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4492E9" w14:textId="77777777" w:rsidR="009B4A87" w:rsidRPr="002167FC" w:rsidRDefault="009B4A87" w:rsidP="009B4A87">
                            <w:pPr>
                              <w:rPr>
                                <w:b/>
                                <w:color w:val="FFFFFF"/>
                                <w:sz w:val="12"/>
                                <w:szCs w:val="24"/>
                                <w:lang w:val="fr-FR"/>
                              </w:rPr>
                            </w:pPr>
                            <w:r w:rsidRPr="002167FC">
                              <w:rPr>
                                <w:b/>
                                <w:color w:val="FFFFFF"/>
                                <w:sz w:val="12"/>
                                <w:szCs w:val="24"/>
                                <w:lang w:val="fr-FR"/>
                              </w:rPr>
                              <w:t xml:space="preserve">  </w:t>
                            </w:r>
                          </w:p>
                          <w:p w14:paraId="55C4A9B1" w14:textId="4054FF7A" w:rsidR="009B4A87" w:rsidRPr="001F0BAF" w:rsidRDefault="00082889" w:rsidP="009B4A87">
                            <w:pPr>
                              <w:rPr>
                                <w:lang w:val="fr-FR"/>
                              </w:rPr>
                            </w:pPr>
                            <w:r>
                              <w:rPr>
                                <w:rFonts w:ascii="Arial Black" w:hAnsi="Arial Black"/>
                                <w:color w:val="FFFFFF"/>
                                <w:sz w:val="28"/>
                                <w:szCs w:val="28"/>
                                <w:lang w:val="fr-FR"/>
                              </w:rPr>
                              <w:t xml:space="preserve">     </w:t>
                            </w:r>
                            <w:r w:rsidR="00797074">
                              <w:rPr>
                                <w:rFonts w:ascii="Arial Black" w:hAnsi="Arial Black"/>
                                <w:color w:val="FFFFFF"/>
                                <w:sz w:val="28"/>
                                <w:szCs w:val="28"/>
                                <w:lang w:val="fr-FR"/>
                              </w:rPr>
                              <w:t>Juin</w:t>
                            </w:r>
                            <w:r w:rsidR="00AB2EA2">
                              <w:rPr>
                                <w:rFonts w:ascii="Arial Black" w:hAnsi="Arial Black"/>
                                <w:color w:val="FFFFFF"/>
                                <w:sz w:val="28"/>
                                <w:szCs w:val="28"/>
                                <w:lang w:val="fr-FR"/>
                              </w:rPr>
                              <w:t xml:space="preserve">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47872" id="Text Box 3" o:spid="_x0000_s1027" type="#_x0000_t202" style="position:absolute;margin-left:-1in;margin-top:-45pt;width:378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" fillcolor="#1f497d" stroked="f">
                <v:textbox>
                  <w:txbxContent>
                    <w:p w14:paraId="044492E9" w14:textId="77777777" w:rsidR="009B4A87" w:rsidRPr="002167FC" w:rsidRDefault="009B4A87" w:rsidP="009B4A87">
                      <w:pPr>
                        <w:rPr>
                          <w:b/>
                          <w:color w:val="FFFFFF"/>
                          <w:sz w:val="12"/>
                          <w:szCs w:val="24"/>
                          <w:lang w:val="fr-FR"/>
                        </w:rPr>
                      </w:pPr>
                      <w:r w:rsidRPr="002167FC">
                        <w:rPr>
                          <w:b/>
                          <w:color w:val="FFFFFF"/>
                          <w:sz w:val="12"/>
                          <w:szCs w:val="24"/>
                          <w:lang w:val="fr-FR"/>
                        </w:rPr>
                        <w:t xml:space="preserve">  </w:t>
                      </w:r>
                    </w:p>
                    <w:p w14:paraId="55C4A9B1" w14:textId="4054FF7A" w:rsidR="009B4A87" w:rsidRPr="001F0BAF" w:rsidRDefault="00082889" w:rsidP="009B4A87">
                      <w:pPr>
                        <w:rPr>
                          <w:lang w:val="fr-FR"/>
                        </w:rPr>
                      </w:pPr>
                      <w:r>
                        <w:rPr>
                          <w:rFonts w:ascii="Arial Black" w:hAnsi="Arial Black"/>
                          <w:color w:val="FFFFFF"/>
                          <w:sz w:val="28"/>
                          <w:szCs w:val="28"/>
                          <w:lang w:val="fr-FR"/>
                        </w:rPr>
                        <w:t xml:space="preserve">     </w:t>
                      </w:r>
                      <w:r w:rsidR="00797074">
                        <w:rPr>
                          <w:rFonts w:ascii="Arial Black" w:hAnsi="Arial Black"/>
                          <w:color w:val="FFFFFF"/>
                          <w:sz w:val="28"/>
                          <w:szCs w:val="28"/>
                          <w:lang w:val="fr-FR"/>
                        </w:rPr>
                        <w:t>Juin</w:t>
                      </w:r>
                      <w:r w:rsidR="00AB2EA2">
                        <w:rPr>
                          <w:rFonts w:ascii="Arial Black" w:hAnsi="Arial Black"/>
                          <w:color w:val="FFFFFF"/>
                          <w:sz w:val="28"/>
                          <w:szCs w:val="28"/>
                          <w:lang w:val="fr-FR"/>
                        </w:rPr>
                        <w:t xml:space="preserve"> 2026</w:t>
                      </w:r>
                    </w:p>
                  </w:txbxContent>
                </v:textbox>
              </v:shape>
            </w:pict>
          </mc:Fallback>
        </mc:AlternateContent>
      </w:r>
    </w:p>
    <w:p w14:paraId="391EA936" w14:textId="77777777" w:rsidR="009B4A87" w:rsidRDefault="009B4A87" w:rsidP="009B4A87"/>
    <w:p w14:paraId="684E5974" w14:textId="77777777" w:rsidR="009B4A87" w:rsidRDefault="009B4A87" w:rsidP="009B4A87">
      <w:pPr>
        <w:autoSpaceDE w:val="0"/>
        <w:autoSpaceDN w:val="0"/>
        <w:adjustRightInd w:val="0"/>
        <w:spacing w:after="0" w:line="240" w:lineRule="auto"/>
        <w:ind w:left="426" w:right="-851"/>
        <w:jc w:val="both"/>
        <w:rPr>
          <w:rFonts w:ascii="Arial" w:hAnsi="Arial"/>
          <w:lang w:val="fr-FR"/>
        </w:rPr>
      </w:pPr>
      <w:r>
        <w:rPr>
          <w:rFonts w:ascii="Arial" w:hAnsi="Arial"/>
          <w:lang w:val="fr-FR"/>
        </w:rPr>
        <w:tab/>
      </w:r>
      <w:r>
        <w:rPr>
          <w:rFonts w:ascii="Arial" w:hAnsi="Arial"/>
          <w:lang w:val="fr-FR"/>
        </w:rPr>
        <w:tab/>
      </w:r>
      <w:r>
        <w:rPr>
          <w:rFonts w:ascii="Arial" w:hAnsi="Arial"/>
          <w:lang w:val="fr-FR"/>
        </w:rPr>
        <w:tab/>
      </w:r>
      <w:r>
        <w:rPr>
          <w:rFonts w:ascii="Arial" w:hAnsi="Arial"/>
          <w:lang w:val="fr-FR"/>
        </w:rPr>
        <w:tab/>
      </w:r>
      <w:r>
        <w:rPr>
          <w:rFonts w:ascii="Arial" w:hAnsi="Arial"/>
          <w:lang w:val="fr-FR"/>
        </w:rPr>
        <w:tab/>
      </w:r>
      <w:r>
        <w:rPr>
          <w:rFonts w:ascii="Arial" w:hAnsi="Arial"/>
          <w:lang w:val="fr-FR"/>
        </w:rPr>
        <w:tab/>
      </w:r>
      <w:r>
        <w:rPr>
          <w:rFonts w:ascii="Arial" w:hAnsi="Arial"/>
          <w:lang w:val="fr-FR"/>
        </w:rPr>
        <w:tab/>
      </w:r>
      <w:r>
        <w:rPr>
          <w:rFonts w:ascii="Arial" w:hAnsi="Arial"/>
          <w:lang w:val="fr-FR"/>
        </w:rPr>
        <w:tab/>
      </w:r>
      <w:r>
        <w:rPr>
          <w:rFonts w:ascii="Arial" w:hAnsi="Arial"/>
          <w:lang w:val="fr-FR"/>
        </w:rPr>
        <w:tab/>
      </w:r>
    </w:p>
    <w:p w14:paraId="20CA9301" w14:textId="77777777" w:rsidR="000D78F9" w:rsidRPr="009B00CC" w:rsidRDefault="000D78F9" w:rsidP="000D78F9">
      <w:pPr>
        <w:tabs>
          <w:tab w:val="left" w:pos="2552"/>
          <w:tab w:val="left" w:pos="8380"/>
        </w:tabs>
        <w:spacing w:after="0"/>
        <w:ind w:right="-1"/>
        <w:jc w:val="right"/>
        <w:rPr>
          <w:b/>
          <w:i/>
          <w:color w:val="002060"/>
          <w:sz w:val="28"/>
          <w:szCs w:val="28"/>
          <w:lang w:val="fr-FR"/>
        </w:rPr>
      </w:pPr>
      <w:r w:rsidRPr="009B00CC">
        <w:rPr>
          <w:b/>
          <w:i/>
          <w:color w:val="002060"/>
          <w:sz w:val="28"/>
          <w:szCs w:val="28"/>
          <w:lang w:val="fr-FR"/>
        </w:rPr>
        <w:t xml:space="preserve">       LA VILLE DE MONTMORENCY RECRUTE          </w:t>
      </w:r>
      <w:r w:rsidRPr="009B00CC">
        <w:rPr>
          <w:rFonts w:ascii="Univers" w:hAnsi="Univers"/>
          <w:b/>
          <w:i/>
          <w:color w:val="002060"/>
          <w:sz w:val="24"/>
          <w:szCs w:val="24"/>
          <w:lang w:val="fr-FR"/>
        </w:rPr>
        <w:t xml:space="preserve">                   </w:t>
      </w:r>
    </w:p>
    <w:p w14:paraId="16765B5E" w14:textId="66998120" w:rsidR="000D78F9" w:rsidRPr="009B00CC" w:rsidRDefault="000D78F9" w:rsidP="000D78F9">
      <w:pPr>
        <w:tabs>
          <w:tab w:val="left" w:pos="1985"/>
          <w:tab w:val="left" w:pos="2977"/>
        </w:tabs>
        <w:spacing w:after="0"/>
        <w:ind w:right="-1"/>
        <w:jc w:val="right"/>
        <w:rPr>
          <w:b/>
          <w:i/>
          <w:color w:val="002060"/>
          <w:sz w:val="28"/>
          <w:szCs w:val="28"/>
          <w:lang w:val="fr-FR"/>
        </w:rPr>
      </w:pPr>
      <w:r w:rsidRPr="009B00CC">
        <w:rPr>
          <w:b/>
          <w:i/>
          <w:noProof/>
          <w:color w:val="002060"/>
          <w:sz w:val="28"/>
          <w:szCs w:val="28"/>
          <w:lang w:val="fr-FR"/>
        </w:rPr>
        <mc:AlternateContent>
          <mc:Choice Requires="wps">
            <w:drawing>
              <wp:anchor distT="0" distB="0" distL="114300" distR="114300" simplePos="0" relativeHeight="251666432" behindDoc="0" locked="0" layoutInCell="1" allowOverlap="1" wp14:anchorId="152BB241" wp14:editId="48622102">
                <wp:simplePos x="0" y="0"/>
                <wp:positionH relativeFrom="column">
                  <wp:posOffset>-364490</wp:posOffset>
                </wp:positionH>
                <wp:positionV relativeFrom="paragraph">
                  <wp:posOffset>57785</wp:posOffset>
                </wp:positionV>
                <wp:extent cx="0" cy="7959090"/>
                <wp:effectExtent l="238760" t="468630" r="18415" b="0"/>
                <wp:wrapNone/>
                <wp:docPr id="1740544374"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59090"/>
                        </a:xfrm>
                        <a:prstGeom prst="straightConnector1">
                          <a:avLst/>
                        </a:prstGeom>
                        <a:noFill/>
                        <a:ln w="9525">
                          <a:solidFill>
                            <a:srgbClr val="B58EC8"/>
                          </a:solidFill>
                          <a:round/>
                          <a:headEnd/>
                          <a:tailEnd/>
                        </a:ln>
                        <a:effectLst/>
                        <a:scene3d>
                          <a:camera prst="legacyPerspectiveFront">
                            <a:rot lat="1500000" lon="20099999" rev="0"/>
                          </a:camera>
                          <a:lightRig rig="legacyFlat4" dir="t"/>
                        </a:scene3d>
                        <a:sp3d extrusionH="430200" prstMaterial="legacyMatte">
                          <a:bevelT w="13500" h="13500" prst="angle"/>
                          <a:bevelB w="13500" h="13500" prst="angle"/>
                          <a:extrusionClr>
                            <a:srgbClr val="B58EC8"/>
                          </a:extrusionClr>
                          <a:contourClr>
                            <a:srgbClr val="B58EC8"/>
                          </a:contourClr>
                        </a:sp3d>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54F01BF" id="_x0000_t32" coordsize="21600,21600" o:spt="32" o:oned="t" path="m,l21600,21600e" filled="f">
                <v:path arrowok="t" fillok="f" o:connecttype="none"/>
                <o:lock v:ext="edit" shapetype="t"/>
              </v:shapetype>
              <v:shape id="AutoShape 58" o:spid="_x0000_s1026" type="#_x0000_t32" style="position:absolute;margin-left:-28.7pt;margin-top:4.55pt;width:0;height:62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" strokecolor="#b58ec8">
                <v:shadow opacity=".5" offset="6pt,6pt"/>
                <o:extrusion v:ext="view" color="#b58ec8" on="t" rotationangle="-25,-1638402fd" viewpoint="0,0" viewpointorigin="0,0" skewangle="0" skewamt="0" lightposition="-50000,50000" lightposition2="50000" type="perspective"/>
              </v:shape>
            </w:pict>
          </mc:Fallback>
        </mc:AlternateContent>
      </w:r>
      <w:r w:rsidR="00235F1A" w:rsidRPr="009B00CC">
        <w:rPr>
          <w:b/>
          <w:i/>
          <w:color w:val="002060"/>
          <w:sz w:val="28"/>
          <w:szCs w:val="28"/>
          <w:lang w:val="fr-FR"/>
        </w:rPr>
        <w:t>« </w:t>
      </w:r>
      <w:r w:rsidR="00797074">
        <w:rPr>
          <w:b/>
          <w:i/>
          <w:color w:val="002060"/>
          <w:sz w:val="28"/>
          <w:szCs w:val="28"/>
          <w:lang w:val="fr-FR"/>
        </w:rPr>
        <w:t>A</w:t>
      </w:r>
      <w:r w:rsidR="00404D59">
        <w:rPr>
          <w:b/>
          <w:i/>
          <w:color w:val="002060"/>
          <w:sz w:val="28"/>
          <w:szCs w:val="28"/>
          <w:lang w:val="fr-FR"/>
        </w:rPr>
        <w:t>ssistante administrative</w:t>
      </w:r>
      <w:r w:rsidR="004A28DA">
        <w:rPr>
          <w:b/>
          <w:i/>
          <w:color w:val="002060"/>
          <w:sz w:val="28"/>
          <w:szCs w:val="28"/>
          <w:lang w:val="fr-FR"/>
        </w:rPr>
        <w:t xml:space="preserve"> au</w:t>
      </w:r>
      <w:r w:rsidR="00AD33F9">
        <w:rPr>
          <w:b/>
          <w:i/>
          <w:color w:val="002060"/>
          <w:sz w:val="28"/>
          <w:szCs w:val="28"/>
          <w:lang w:val="fr-FR"/>
        </w:rPr>
        <w:t xml:space="preserve"> service bâtiment</w:t>
      </w:r>
      <w:r w:rsidR="00AB62D0">
        <w:rPr>
          <w:b/>
          <w:i/>
          <w:color w:val="002060"/>
          <w:sz w:val="28"/>
          <w:szCs w:val="28"/>
          <w:lang w:val="fr-FR"/>
        </w:rPr>
        <w:t xml:space="preserve"> </w:t>
      </w:r>
      <w:r w:rsidR="00A4160C" w:rsidRPr="009B00CC">
        <w:rPr>
          <w:b/>
          <w:i/>
          <w:color w:val="002060"/>
          <w:sz w:val="28"/>
          <w:szCs w:val="28"/>
          <w:lang w:val="fr-FR"/>
        </w:rPr>
        <w:t>»</w:t>
      </w:r>
      <w:r w:rsidR="008518EB">
        <w:rPr>
          <w:b/>
          <w:i/>
          <w:color w:val="002060"/>
          <w:sz w:val="28"/>
          <w:szCs w:val="28"/>
          <w:lang w:val="fr-FR"/>
        </w:rPr>
        <w:t xml:space="preserve"> </w:t>
      </w:r>
      <w:r w:rsidRPr="009B00CC">
        <w:rPr>
          <w:b/>
          <w:i/>
          <w:color w:val="002060"/>
          <w:sz w:val="28"/>
          <w:szCs w:val="28"/>
          <w:lang w:val="fr-FR"/>
        </w:rPr>
        <w:t>H/F</w:t>
      </w:r>
    </w:p>
    <w:p w14:paraId="559BDBFF" w14:textId="66C8E327" w:rsidR="000D78F9" w:rsidRPr="009B00CC" w:rsidRDefault="00AB62D0" w:rsidP="000D78F9">
      <w:pPr>
        <w:tabs>
          <w:tab w:val="left" w:pos="2552"/>
          <w:tab w:val="left" w:pos="8380"/>
        </w:tabs>
        <w:spacing w:after="0"/>
        <w:ind w:right="-1"/>
        <w:jc w:val="right"/>
        <w:rPr>
          <w:b/>
          <w:i/>
          <w:color w:val="002060"/>
          <w:sz w:val="28"/>
          <w:szCs w:val="28"/>
          <w:lang w:val="fr-FR"/>
        </w:rPr>
      </w:pPr>
      <w:r>
        <w:rPr>
          <w:b/>
          <w:i/>
          <w:color w:val="002060"/>
          <w:sz w:val="28"/>
          <w:szCs w:val="28"/>
          <w:lang w:val="fr-FR"/>
        </w:rPr>
        <w:t xml:space="preserve">Cadre d’emplois des </w:t>
      </w:r>
      <w:r w:rsidR="00797074">
        <w:rPr>
          <w:b/>
          <w:i/>
          <w:color w:val="002060"/>
          <w:sz w:val="28"/>
          <w:szCs w:val="28"/>
          <w:lang w:val="fr-FR"/>
        </w:rPr>
        <w:t>Adjoint</w:t>
      </w:r>
      <w:r>
        <w:rPr>
          <w:b/>
          <w:i/>
          <w:color w:val="002060"/>
          <w:sz w:val="28"/>
          <w:szCs w:val="28"/>
          <w:lang w:val="fr-FR"/>
        </w:rPr>
        <w:t>s</w:t>
      </w:r>
      <w:r w:rsidR="00797074">
        <w:rPr>
          <w:b/>
          <w:i/>
          <w:color w:val="002060"/>
          <w:sz w:val="28"/>
          <w:szCs w:val="28"/>
          <w:lang w:val="fr-FR"/>
        </w:rPr>
        <w:t xml:space="preserve"> </w:t>
      </w:r>
      <w:r w:rsidR="00586B9C">
        <w:rPr>
          <w:b/>
          <w:i/>
          <w:color w:val="002060"/>
          <w:sz w:val="28"/>
          <w:szCs w:val="28"/>
          <w:lang w:val="fr-FR"/>
        </w:rPr>
        <w:t>technique</w:t>
      </w:r>
      <w:r>
        <w:rPr>
          <w:b/>
          <w:i/>
          <w:color w:val="002060"/>
          <w:sz w:val="28"/>
          <w:szCs w:val="28"/>
          <w:lang w:val="fr-FR"/>
        </w:rPr>
        <w:t>s</w:t>
      </w:r>
      <w:r w:rsidR="00586B9C">
        <w:rPr>
          <w:b/>
          <w:i/>
          <w:color w:val="002060"/>
          <w:sz w:val="28"/>
          <w:szCs w:val="28"/>
          <w:lang w:val="fr-FR"/>
        </w:rPr>
        <w:t xml:space="preserve"> </w:t>
      </w:r>
      <w:r w:rsidR="00797074">
        <w:rPr>
          <w:b/>
          <w:i/>
          <w:color w:val="002060"/>
          <w:sz w:val="28"/>
          <w:szCs w:val="28"/>
          <w:lang w:val="fr-FR"/>
        </w:rPr>
        <w:t>territoria</w:t>
      </w:r>
      <w:r>
        <w:rPr>
          <w:b/>
          <w:i/>
          <w:color w:val="002060"/>
          <w:sz w:val="28"/>
          <w:szCs w:val="28"/>
          <w:lang w:val="fr-FR"/>
        </w:rPr>
        <w:t>ux</w:t>
      </w:r>
    </w:p>
    <w:p w14:paraId="57539DFA" w14:textId="14AA7094" w:rsidR="000D78F9" w:rsidRPr="009B00CC" w:rsidRDefault="00F85530" w:rsidP="000D78F9">
      <w:pPr>
        <w:tabs>
          <w:tab w:val="left" w:pos="2552"/>
          <w:tab w:val="left" w:pos="8380"/>
        </w:tabs>
        <w:spacing w:after="0"/>
        <w:ind w:right="-1"/>
        <w:jc w:val="right"/>
        <w:rPr>
          <w:b/>
          <w:i/>
          <w:color w:val="002060"/>
          <w:sz w:val="28"/>
          <w:szCs w:val="28"/>
          <w:lang w:val="fr-FR"/>
        </w:rPr>
      </w:pPr>
      <w:r w:rsidRPr="009B00CC">
        <w:rPr>
          <w:b/>
          <w:i/>
          <w:color w:val="002060"/>
          <w:sz w:val="28"/>
          <w:szCs w:val="28"/>
          <w:lang w:val="fr-FR"/>
        </w:rPr>
        <w:t xml:space="preserve">Catégorie </w:t>
      </w:r>
      <w:r>
        <w:rPr>
          <w:b/>
          <w:i/>
          <w:color w:val="002060"/>
          <w:sz w:val="28"/>
          <w:szCs w:val="28"/>
          <w:lang w:val="fr-FR"/>
        </w:rPr>
        <w:t>C</w:t>
      </w:r>
    </w:p>
    <w:p w14:paraId="3DE05F94" w14:textId="77777777" w:rsidR="000D78F9" w:rsidRPr="009B00CC" w:rsidRDefault="000D78F9" w:rsidP="000D78F9">
      <w:pPr>
        <w:tabs>
          <w:tab w:val="left" w:pos="1985"/>
          <w:tab w:val="left" w:pos="2977"/>
        </w:tabs>
        <w:spacing w:after="0"/>
        <w:ind w:right="-1"/>
        <w:jc w:val="right"/>
        <w:rPr>
          <w:b/>
          <w:i/>
          <w:color w:val="002060"/>
          <w:sz w:val="28"/>
          <w:szCs w:val="28"/>
          <w:lang w:val="fr-FR"/>
        </w:rPr>
      </w:pPr>
    </w:p>
    <w:p w14:paraId="63BF8FD9" w14:textId="33B8ECCF" w:rsidR="000D78F9" w:rsidRPr="009B00CC" w:rsidRDefault="000D78F9" w:rsidP="000D78F9">
      <w:pPr>
        <w:pStyle w:val="Default"/>
        <w:ind w:right="57"/>
        <w:contextualSpacing/>
        <w:jc w:val="both"/>
        <w:rPr>
          <w:rFonts w:ascii="Arial" w:hAnsi="Arial" w:cs="Arial"/>
          <w:b/>
          <w:bCs/>
          <w:color w:val="001F5F"/>
          <w:sz w:val="20"/>
          <w:szCs w:val="20"/>
        </w:rPr>
      </w:pPr>
      <w:r w:rsidRPr="009B00CC">
        <w:rPr>
          <w:rFonts w:ascii="Arial" w:hAnsi="Arial" w:cs="Arial"/>
          <w:b/>
          <w:bCs/>
          <w:color w:val="001F5F"/>
          <w:sz w:val="20"/>
          <w:szCs w:val="20"/>
        </w:rPr>
        <w:t xml:space="preserve">Montmorency, ville de plus de 22 </w:t>
      </w:r>
      <w:r w:rsidR="00097D71">
        <w:rPr>
          <w:rFonts w:ascii="Arial" w:hAnsi="Arial" w:cs="Arial"/>
          <w:b/>
          <w:bCs/>
          <w:color w:val="001F5F"/>
          <w:sz w:val="20"/>
          <w:szCs w:val="20"/>
        </w:rPr>
        <w:t>993</w:t>
      </w:r>
      <w:r w:rsidRPr="009B00CC">
        <w:rPr>
          <w:rFonts w:ascii="Arial" w:hAnsi="Arial" w:cs="Arial"/>
          <w:b/>
          <w:bCs/>
          <w:color w:val="001F5F"/>
          <w:sz w:val="20"/>
          <w:szCs w:val="20"/>
        </w:rPr>
        <w:t xml:space="preserve"> habitants, calme et verdoyante grâce à sa proximité avec la forêt qui porte son nom, est une ville dynamique labellisée « Terre de Jeux 2024 », « Ville active et sportive », « Ville amie des animaux » et « Ville et Village Fleuris »</w:t>
      </w:r>
      <w:r w:rsidR="00C009B5">
        <w:rPr>
          <w:rFonts w:ascii="Arial" w:hAnsi="Arial" w:cs="Arial"/>
          <w:b/>
          <w:bCs/>
          <w:color w:val="001F5F"/>
          <w:sz w:val="20"/>
          <w:szCs w:val="20"/>
        </w:rPr>
        <w:t>.</w:t>
      </w:r>
    </w:p>
    <w:p w14:paraId="46FE64ED" w14:textId="77777777" w:rsidR="000D78F9" w:rsidRPr="009B00CC" w:rsidRDefault="000D78F9" w:rsidP="000D78F9">
      <w:pPr>
        <w:pStyle w:val="Default"/>
        <w:ind w:right="57"/>
        <w:contextualSpacing/>
        <w:jc w:val="both"/>
        <w:rPr>
          <w:rFonts w:ascii="Arial" w:hAnsi="Arial" w:cs="Arial"/>
          <w:b/>
          <w:bCs/>
          <w:color w:val="001F5F"/>
          <w:sz w:val="20"/>
          <w:szCs w:val="20"/>
        </w:rPr>
      </w:pPr>
    </w:p>
    <w:p w14:paraId="2872C3EC" w14:textId="77777777" w:rsidR="000D78F9" w:rsidRPr="009B00CC" w:rsidRDefault="000D78F9" w:rsidP="000D78F9">
      <w:pPr>
        <w:pStyle w:val="Default"/>
        <w:ind w:right="57"/>
        <w:contextualSpacing/>
        <w:jc w:val="both"/>
        <w:rPr>
          <w:rFonts w:ascii="Arial" w:hAnsi="Arial" w:cs="Arial"/>
          <w:b/>
          <w:bCs/>
          <w:color w:val="001F5F"/>
          <w:sz w:val="20"/>
          <w:szCs w:val="20"/>
        </w:rPr>
      </w:pPr>
      <w:r w:rsidRPr="009B00CC">
        <w:rPr>
          <w:rFonts w:ascii="Arial" w:hAnsi="Arial" w:cs="Arial"/>
          <w:b/>
          <w:bCs/>
          <w:color w:val="001F5F"/>
          <w:sz w:val="20"/>
          <w:szCs w:val="20"/>
        </w:rPr>
        <w:t>Très attachée à la sauvegarde et à la valorisation de son patrimoine architectural et naturel, la commune œuvre résolument, par un urbanisme maîtrisé, la préservation de son esprit village et la qualité du cadre de vie offert, tant appréciés par ses habitants.</w:t>
      </w:r>
    </w:p>
    <w:p w14:paraId="55D2F6D2" w14:textId="77777777" w:rsidR="000D78F9" w:rsidRPr="009B00CC" w:rsidRDefault="000D78F9" w:rsidP="000D78F9">
      <w:pPr>
        <w:pStyle w:val="Default"/>
        <w:ind w:right="57"/>
        <w:contextualSpacing/>
        <w:jc w:val="both"/>
        <w:rPr>
          <w:rFonts w:ascii="Arial" w:hAnsi="Arial" w:cs="Arial"/>
          <w:b/>
          <w:bCs/>
          <w:color w:val="001F5F"/>
          <w:sz w:val="20"/>
          <w:szCs w:val="20"/>
        </w:rPr>
      </w:pPr>
    </w:p>
    <w:p w14:paraId="1953B813" w14:textId="77777777" w:rsidR="000D78F9" w:rsidRPr="009B00CC" w:rsidRDefault="000D78F9" w:rsidP="000D78F9">
      <w:pPr>
        <w:pStyle w:val="Default"/>
        <w:ind w:right="57"/>
        <w:contextualSpacing/>
        <w:jc w:val="both"/>
        <w:rPr>
          <w:rFonts w:ascii="Arial" w:hAnsi="Arial" w:cs="Arial"/>
          <w:b/>
          <w:bCs/>
          <w:color w:val="001F5F"/>
          <w:sz w:val="20"/>
          <w:szCs w:val="20"/>
        </w:rPr>
      </w:pPr>
      <w:r w:rsidRPr="009B00CC">
        <w:rPr>
          <w:rFonts w:ascii="Arial" w:hAnsi="Arial" w:cs="Arial"/>
          <w:b/>
          <w:bCs/>
          <w:color w:val="001F5F"/>
          <w:sz w:val="20"/>
          <w:szCs w:val="20"/>
        </w:rPr>
        <w:t>Située à 15 km de Paris sur les hauteurs de la vallée, elle est desservie par deux gares de proximité de la ligne H du Transilien (Enghien-les-Bains et Groslay), grâce à son réseau de bus la collectivité est vite accessible. Montmorency dispose de nombreux services à la population, de commerces, d’infrastructures de santé et de loisirs. Son attractivité permet de maintenir et développer des services publics qui répondent au besoin d’une population en perpétuelle évolution.</w:t>
      </w:r>
    </w:p>
    <w:p w14:paraId="3BC965F4" w14:textId="77777777" w:rsidR="000D78F9" w:rsidRPr="009B00CC" w:rsidRDefault="000D78F9" w:rsidP="000D78F9">
      <w:pPr>
        <w:pStyle w:val="Default"/>
        <w:ind w:right="57"/>
        <w:contextualSpacing/>
        <w:jc w:val="both"/>
        <w:rPr>
          <w:rFonts w:ascii="Arial" w:hAnsi="Arial" w:cs="Arial"/>
          <w:b/>
          <w:bCs/>
          <w:color w:val="001F5F"/>
          <w:sz w:val="20"/>
          <w:szCs w:val="20"/>
        </w:rPr>
      </w:pPr>
    </w:p>
    <w:p w14:paraId="38590C32" w14:textId="1869F3C1" w:rsidR="000D78F9" w:rsidRPr="009B00CC" w:rsidRDefault="000D78F9" w:rsidP="00C009B5">
      <w:pPr>
        <w:tabs>
          <w:tab w:val="left" w:pos="2552"/>
        </w:tabs>
        <w:spacing w:after="0"/>
        <w:ind w:right="-1"/>
        <w:jc w:val="both"/>
        <w:rPr>
          <w:rFonts w:ascii="Arial" w:hAnsi="Arial" w:cs="Arial"/>
          <w:bCs/>
          <w:iCs/>
          <w:color w:val="002060"/>
          <w:sz w:val="20"/>
          <w:szCs w:val="20"/>
          <w:lang w:val="fr-FR"/>
        </w:rPr>
      </w:pPr>
      <w:r w:rsidRPr="009B00CC">
        <w:rPr>
          <w:rFonts w:ascii="Arial" w:hAnsi="Arial" w:cs="Arial"/>
          <w:b/>
          <w:bCs/>
          <w:color w:val="001F5F"/>
          <w:sz w:val="20"/>
          <w:szCs w:val="20"/>
          <w:lang w:val="fr-FR"/>
        </w:rPr>
        <w:t>Forte de ses 430 employés qui œuvrent au sein des différents services installés aux quatre coins du territoire communal, la ville porte l’ambition d’un projet municipal riches de projets</w:t>
      </w:r>
      <w:r w:rsidR="00C009B5">
        <w:rPr>
          <w:rFonts w:ascii="Arial" w:hAnsi="Arial" w:cs="Arial"/>
          <w:b/>
          <w:bCs/>
          <w:color w:val="001F5F"/>
          <w:sz w:val="20"/>
          <w:szCs w:val="20"/>
          <w:lang w:val="fr-FR"/>
        </w:rPr>
        <w:t>.</w:t>
      </w:r>
    </w:p>
    <w:p w14:paraId="64BD8DC0" w14:textId="77777777" w:rsidR="000D78F9" w:rsidRPr="009B00CC" w:rsidRDefault="000D78F9" w:rsidP="000D78F9">
      <w:pPr>
        <w:pStyle w:val="Default"/>
        <w:rPr>
          <w:rFonts w:ascii="Arial" w:hAnsi="Arial" w:cs="Arial"/>
          <w:sz w:val="21"/>
          <w:szCs w:val="21"/>
        </w:rPr>
      </w:pPr>
    </w:p>
    <w:p w14:paraId="7814DD7F" w14:textId="70E1E13A" w:rsidR="003A16D1" w:rsidRPr="00C65595" w:rsidRDefault="003A16D1" w:rsidP="003A16D1">
      <w:pPr>
        <w:tabs>
          <w:tab w:val="left" w:pos="2977"/>
        </w:tabs>
        <w:spacing w:after="0"/>
        <w:ind w:right="-1"/>
        <w:jc w:val="both"/>
        <w:rPr>
          <w:rFonts w:ascii="Arial" w:hAnsi="Arial" w:cs="Arial"/>
          <w:b/>
          <w:bCs/>
          <w:color w:val="17365D"/>
          <w:sz w:val="20"/>
          <w:szCs w:val="18"/>
          <w:lang w:val="fr-FR"/>
        </w:rPr>
      </w:pPr>
      <w:r w:rsidRPr="00C65595">
        <w:rPr>
          <w:rFonts w:ascii="Arial" w:hAnsi="Arial" w:cs="Arial"/>
          <w:b/>
          <w:bCs/>
          <w:color w:val="001F5F"/>
          <w:sz w:val="20"/>
          <w:szCs w:val="20"/>
          <w:lang w:val="fr-FR"/>
        </w:rPr>
        <w:t>C’est au sein de la direction de la Direction des Services Techniques, sous la responsabilité de la</w:t>
      </w:r>
      <w:r w:rsidRPr="00C65595">
        <w:rPr>
          <w:b/>
          <w:bCs/>
          <w:color w:val="17365D" w:themeColor="text2" w:themeShade="BF"/>
          <w:szCs w:val="20"/>
          <w:lang w:val="fr-FR"/>
        </w:rPr>
        <w:t xml:space="preserve"> </w:t>
      </w:r>
      <w:r w:rsidRPr="00C65595">
        <w:rPr>
          <w:rFonts w:ascii="Arial" w:hAnsi="Arial" w:cs="Arial"/>
          <w:b/>
          <w:bCs/>
          <w:color w:val="001F5F"/>
          <w:sz w:val="20"/>
          <w:szCs w:val="20"/>
          <w:lang w:val="fr-FR"/>
        </w:rPr>
        <w:t xml:space="preserve">responsable bâtiment elle/il </w:t>
      </w:r>
      <w:r w:rsidR="00797074" w:rsidRPr="00C65595">
        <w:rPr>
          <w:rFonts w:ascii="Arial" w:hAnsi="Arial" w:cs="Arial"/>
          <w:b/>
          <w:bCs/>
          <w:color w:val="001F5F"/>
          <w:sz w:val="20"/>
          <w:szCs w:val="20"/>
          <w:lang w:val="fr-FR"/>
        </w:rPr>
        <w:t>assure les missions suivantes :</w:t>
      </w:r>
    </w:p>
    <w:p w14:paraId="67D69BD7" w14:textId="77777777" w:rsidR="00075D08" w:rsidRDefault="00075D08" w:rsidP="000D78F9">
      <w:pPr>
        <w:spacing w:after="0"/>
        <w:ind w:right="424"/>
        <w:jc w:val="both"/>
        <w:rPr>
          <w:rFonts w:ascii="Arial" w:hAnsi="Arial" w:cs="Arial"/>
          <w:b/>
          <w:bCs/>
          <w:color w:val="001F5F"/>
          <w:sz w:val="20"/>
          <w:szCs w:val="20"/>
          <w:lang w:val="fr-FR"/>
        </w:rPr>
      </w:pPr>
    </w:p>
    <w:p w14:paraId="69865EEA" w14:textId="77777777" w:rsidR="003A16D1" w:rsidRPr="009B00CC" w:rsidRDefault="003A16D1" w:rsidP="000D78F9">
      <w:pPr>
        <w:spacing w:after="0"/>
        <w:ind w:right="424"/>
        <w:jc w:val="both"/>
        <w:rPr>
          <w:rFonts w:ascii="Arial" w:hAnsi="Arial" w:cs="Arial"/>
          <w:b/>
          <w:bCs/>
          <w:color w:val="001F5F"/>
          <w:sz w:val="20"/>
          <w:szCs w:val="20"/>
          <w:lang w:val="fr-FR"/>
        </w:rPr>
      </w:pPr>
    </w:p>
    <w:p w14:paraId="2F2568F7" w14:textId="77777777" w:rsidR="009B4A87" w:rsidRPr="009B00CC" w:rsidRDefault="009B4A87" w:rsidP="000D78F9">
      <w:pPr>
        <w:tabs>
          <w:tab w:val="left" w:pos="2977"/>
        </w:tabs>
        <w:spacing w:after="0"/>
        <w:ind w:right="-1"/>
        <w:jc w:val="both"/>
        <w:rPr>
          <w:b/>
          <w:bCs/>
          <w:color w:val="17365D" w:themeColor="text2" w:themeShade="BF"/>
          <w:szCs w:val="20"/>
          <w:lang w:val="fr-FR"/>
        </w:rPr>
      </w:pPr>
      <w:r w:rsidRPr="009B00CC">
        <w:rPr>
          <w:b/>
          <w:bCs/>
          <w:color w:val="17365D" w:themeColor="text2" w:themeShade="BF"/>
          <w:szCs w:val="20"/>
          <w:u w:val="single"/>
          <w:lang w:val="fr-FR"/>
        </w:rPr>
        <w:t>Missions principales</w:t>
      </w:r>
      <w:r w:rsidR="0075761E" w:rsidRPr="009B00CC">
        <w:rPr>
          <w:b/>
          <w:bCs/>
          <w:color w:val="17365D" w:themeColor="text2" w:themeShade="BF"/>
          <w:szCs w:val="20"/>
          <w:lang w:val="fr-FR"/>
        </w:rPr>
        <w:t> :</w:t>
      </w:r>
    </w:p>
    <w:p w14:paraId="0DAF70F2" w14:textId="77777777" w:rsidR="001212CC" w:rsidRPr="001212CC" w:rsidRDefault="001212CC" w:rsidP="001212CC">
      <w:pPr>
        <w:pStyle w:val="Paragraphedeliste"/>
        <w:rPr>
          <w:rFonts w:ascii="Arial" w:hAnsi="Arial" w:cs="Arial"/>
          <w:b/>
          <w:bCs/>
          <w:color w:val="17365D"/>
          <w:sz w:val="20"/>
          <w:szCs w:val="18"/>
          <w:u w:val="single"/>
          <w:lang w:val="fr-FR"/>
        </w:rPr>
      </w:pPr>
    </w:p>
    <w:p w14:paraId="498E08E2" w14:textId="77777777" w:rsidR="00797074" w:rsidRDefault="00797074" w:rsidP="001212CC">
      <w:pPr>
        <w:pStyle w:val="Paragraphedeliste"/>
        <w:numPr>
          <w:ilvl w:val="0"/>
          <w:numId w:val="10"/>
        </w:numPr>
        <w:rPr>
          <w:rFonts w:ascii="Arial" w:hAnsi="Arial" w:cs="Arial"/>
          <w:color w:val="17365D"/>
          <w:sz w:val="20"/>
          <w:szCs w:val="18"/>
          <w:lang w:val="fr-FR"/>
        </w:rPr>
      </w:pPr>
      <w:r w:rsidRPr="00797074">
        <w:rPr>
          <w:rFonts w:ascii="Arial" w:hAnsi="Arial" w:cs="Arial"/>
          <w:color w:val="17365D"/>
          <w:sz w:val="20"/>
          <w:szCs w:val="18"/>
          <w:lang w:val="fr-FR"/>
        </w:rPr>
        <w:t>Réception des appels téléphoniques du service</w:t>
      </w:r>
      <w:r>
        <w:rPr>
          <w:rFonts w:ascii="Arial" w:hAnsi="Arial" w:cs="Arial"/>
          <w:color w:val="17365D"/>
          <w:sz w:val="20"/>
          <w:szCs w:val="18"/>
          <w:lang w:val="fr-FR"/>
        </w:rPr>
        <w:t>,</w:t>
      </w:r>
    </w:p>
    <w:p w14:paraId="16E72304" w14:textId="3FB0429B" w:rsidR="001212CC" w:rsidRDefault="00797074" w:rsidP="001212CC">
      <w:pPr>
        <w:pStyle w:val="Paragraphedeliste"/>
        <w:numPr>
          <w:ilvl w:val="0"/>
          <w:numId w:val="10"/>
        </w:numPr>
        <w:rPr>
          <w:rFonts w:ascii="Arial" w:hAnsi="Arial" w:cs="Arial"/>
          <w:color w:val="17365D"/>
          <w:sz w:val="20"/>
          <w:szCs w:val="18"/>
          <w:lang w:val="fr-FR"/>
        </w:rPr>
      </w:pPr>
      <w:r w:rsidRPr="00797074">
        <w:rPr>
          <w:rFonts w:ascii="Arial" w:hAnsi="Arial" w:cs="Arial"/>
          <w:color w:val="17365D"/>
          <w:sz w:val="20"/>
          <w:szCs w:val="18"/>
          <w:lang w:val="fr-FR"/>
        </w:rPr>
        <w:t>Réception, traitement et diffusion des informations</w:t>
      </w:r>
      <w:r w:rsidR="001212CC" w:rsidRPr="001212CC">
        <w:rPr>
          <w:rFonts w:ascii="Arial" w:hAnsi="Arial" w:cs="Arial"/>
          <w:color w:val="17365D"/>
          <w:sz w:val="20"/>
          <w:szCs w:val="18"/>
          <w:lang w:val="fr-FR"/>
        </w:rPr>
        <w:t>,</w:t>
      </w:r>
    </w:p>
    <w:p w14:paraId="1AC81B70" w14:textId="15D5B5A5" w:rsidR="00797074" w:rsidRDefault="00DC07A9" w:rsidP="00DC07A9">
      <w:pPr>
        <w:pStyle w:val="Paragraphedeliste"/>
        <w:numPr>
          <w:ilvl w:val="0"/>
          <w:numId w:val="10"/>
        </w:numPr>
        <w:rPr>
          <w:rFonts w:ascii="Arial" w:hAnsi="Arial" w:cs="Arial"/>
          <w:color w:val="17365D"/>
          <w:sz w:val="20"/>
          <w:szCs w:val="18"/>
          <w:lang w:val="fr-FR"/>
        </w:rPr>
      </w:pPr>
      <w:r w:rsidRPr="00DC07A9">
        <w:rPr>
          <w:rFonts w:ascii="Arial" w:hAnsi="Arial" w:cs="Arial"/>
          <w:color w:val="17365D"/>
          <w:sz w:val="20"/>
          <w:szCs w:val="18"/>
          <w:lang w:val="fr-FR"/>
        </w:rPr>
        <w:t>Ré</w:t>
      </w:r>
      <w:r>
        <w:rPr>
          <w:rFonts w:ascii="Arial" w:hAnsi="Arial" w:cs="Arial"/>
          <w:color w:val="17365D"/>
          <w:sz w:val="20"/>
          <w:szCs w:val="18"/>
          <w:lang w:val="fr-FR"/>
        </w:rPr>
        <w:t xml:space="preserve">alisation </w:t>
      </w:r>
      <w:r w:rsidRPr="00DC07A9">
        <w:rPr>
          <w:rFonts w:ascii="Arial" w:hAnsi="Arial" w:cs="Arial"/>
          <w:color w:val="17365D"/>
          <w:sz w:val="20"/>
          <w:szCs w:val="18"/>
          <w:lang w:val="fr-FR"/>
        </w:rPr>
        <w:t>de courriers, de notes simples</w:t>
      </w:r>
      <w:r>
        <w:rPr>
          <w:rFonts w:ascii="Arial" w:hAnsi="Arial" w:cs="Arial"/>
          <w:color w:val="17365D"/>
          <w:sz w:val="20"/>
          <w:szCs w:val="18"/>
          <w:lang w:val="fr-FR"/>
        </w:rPr>
        <w:t xml:space="preserve">, </w:t>
      </w:r>
      <w:r w:rsidRPr="00DC07A9">
        <w:rPr>
          <w:rFonts w:ascii="Arial" w:hAnsi="Arial" w:cs="Arial"/>
          <w:color w:val="17365D"/>
          <w:sz w:val="20"/>
          <w:szCs w:val="18"/>
          <w:lang w:val="fr-FR"/>
        </w:rPr>
        <w:t>de comptes</w:t>
      </w:r>
      <w:r>
        <w:rPr>
          <w:rFonts w:ascii="Arial" w:hAnsi="Arial" w:cs="Arial"/>
          <w:color w:val="17365D"/>
          <w:sz w:val="20"/>
          <w:szCs w:val="18"/>
          <w:lang w:val="fr-FR"/>
        </w:rPr>
        <w:t>-</w:t>
      </w:r>
      <w:r w:rsidRPr="00DC07A9">
        <w:rPr>
          <w:rFonts w:ascii="Arial" w:hAnsi="Arial" w:cs="Arial"/>
          <w:color w:val="17365D"/>
          <w:sz w:val="20"/>
          <w:szCs w:val="18"/>
          <w:lang w:val="fr-FR"/>
        </w:rPr>
        <w:t>rendus des réunions de service</w:t>
      </w:r>
      <w:r>
        <w:rPr>
          <w:rFonts w:ascii="Arial" w:hAnsi="Arial" w:cs="Arial"/>
          <w:color w:val="17365D"/>
          <w:sz w:val="20"/>
          <w:szCs w:val="18"/>
          <w:lang w:val="fr-FR"/>
        </w:rPr>
        <w:t>, de tableaux de bords,</w:t>
      </w:r>
      <w:r w:rsidR="00797074" w:rsidRPr="00DC07A9">
        <w:rPr>
          <w:rFonts w:ascii="Arial" w:hAnsi="Arial" w:cs="Arial"/>
          <w:color w:val="17365D"/>
          <w:sz w:val="20"/>
          <w:szCs w:val="18"/>
          <w:lang w:val="fr-FR"/>
        </w:rPr>
        <w:t xml:space="preserve"> </w:t>
      </w:r>
    </w:p>
    <w:p w14:paraId="64A6D6FF" w14:textId="74D602DE" w:rsidR="00DC07A9" w:rsidRPr="00DC07A9" w:rsidRDefault="00DC07A9" w:rsidP="00DC07A9">
      <w:pPr>
        <w:pStyle w:val="Paragraphedeliste"/>
        <w:numPr>
          <w:ilvl w:val="0"/>
          <w:numId w:val="10"/>
        </w:numPr>
        <w:rPr>
          <w:rFonts w:ascii="Arial" w:hAnsi="Arial" w:cs="Arial"/>
          <w:color w:val="17365D"/>
          <w:sz w:val="20"/>
          <w:szCs w:val="18"/>
          <w:lang w:val="fr-FR"/>
        </w:rPr>
      </w:pPr>
      <w:r w:rsidRPr="00DC07A9">
        <w:rPr>
          <w:rFonts w:ascii="Arial" w:hAnsi="Arial" w:cs="Arial"/>
          <w:color w:val="17365D"/>
          <w:sz w:val="20"/>
          <w:szCs w:val="18"/>
          <w:lang w:val="fr-FR"/>
        </w:rPr>
        <w:t>Réaliser la saisie de documents de formes et contenus divers (documents de présentation Powerpoint…)</w:t>
      </w:r>
      <w:r w:rsidR="002B7216">
        <w:rPr>
          <w:rFonts w:ascii="Arial" w:hAnsi="Arial" w:cs="Arial"/>
          <w:color w:val="17365D"/>
          <w:sz w:val="20"/>
          <w:szCs w:val="18"/>
          <w:lang w:val="fr-FR"/>
        </w:rPr>
        <w:t>,</w:t>
      </w:r>
    </w:p>
    <w:p w14:paraId="29CBE306" w14:textId="18DF6FDE" w:rsidR="001212CC" w:rsidRDefault="00797074" w:rsidP="001212CC">
      <w:pPr>
        <w:pStyle w:val="Paragraphedeliste"/>
        <w:numPr>
          <w:ilvl w:val="0"/>
          <w:numId w:val="10"/>
        </w:numPr>
        <w:tabs>
          <w:tab w:val="left" w:pos="2977"/>
        </w:tabs>
        <w:spacing w:after="0"/>
        <w:ind w:right="-1"/>
        <w:rPr>
          <w:rFonts w:ascii="Arial" w:hAnsi="Arial" w:cs="Arial"/>
          <w:color w:val="17365D"/>
          <w:sz w:val="20"/>
          <w:szCs w:val="18"/>
          <w:lang w:val="fr-FR"/>
        </w:rPr>
      </w:pPr>
      <w:r w:rsidRPr="00797074">
        <w:rPr>
          <w:rFonts w:ascii="Arial" w:hAnsi="Arial" w:cs="Arial"/>
          <w:color w:val="17365D"/>
          <w:sz w:val="20"/>
          <w:szCs w:val="18"/>
          <w:lang w:val="fr-FR"/>
        </w:rPr>
        <w:t xml:space="preserve">Assurer le </w:t>
      </w:r>
      <w:r>
        <w:rPr>
          <w:rFonts w:ascii="Arial" w:hAnsi="Arial" w:cs="Arial"/>
          <w:color w:val="17365D"/>
          <w:sz w:val="20"/>
          <w:szCs w:val="18"/>
          <w:lang w:val="fr-FR"/>
        </w:rPr>
        <w:t>suivi</w:t>
      </w:r>
      <w:r w:rsidRPr="00797074">
        <w:rPr>
          <w:rFonts w:ascii="Arial" w:hAnsi="Arial" w:cs="Arial"/>
          <w:color w:val="17365D"/>
          <w:sz w:val="20"/>
          <w:szCs w:val="18"/>
          <w:lang w:val="fr-FR"/>
        </w:rPr>
        <w:t xml:space="preserve"> </w:t>
      </w:r>
      <w:r w:rsidR="00F85530">
        <w:rPr>
          <w:rFonts w:ascii="Arial" w:hAnsi="Arial" w:cs="Arial"/>
          <w:color w:val="17365D"/>
          <w:sz w:val="20"/>
          <w:szCs w:val="18"/>
          <w:lang w:val="fr-FR"/>
        </w:rPr>
        <w:t xml:space="preserve">administratif </w:t>
      </w:r>
      <w:r w:rsidRPr="00797074">
        <w:rPr>
          <w:rFonts w:ascii="Arial" w:hAnsi="Arial" w:cs="Arial"/>
          <w:color w:val="17365D"/>
          <w:sz w:val="20"/>
          <w:szCs w:val="18"/>
          <w:lang w:val="fr-FR"/>
        </w:rPr>
        <w:t>de</w:t>
      </w:r>
      <w:r>
        <w:rPr>
          <w:rFonts w:ascii="Arial" w:hAnsi="Arial" w:cs="Arial"/>
          <w:color w:val="17365D"/>
          <w:sz w:val="20"/>
          <w:szCs w:val="18"/>
          <w:lang w:val="fr-FR"/>
        </w:rPr>
        <w:t>s</w:t>
      </w:r>
      <w:r w:rsidRPr="00797074">
        <w:rPr>
          <w:rFonts w:ascii="Arial" w:hAnsi="Arial" w:cs="Arial"/>
          <w:color w:val="17365D"/>
          <w:sz w:val="20"/>
          <w:szCs w:val="18"/>
          <w:lang w:val="fr-FR"/>
        </w:rPr>
        <w:t xml:space="preserve"> </w:t>
      </w:r>
      <w:r>
        <w:rPr>
          <w:rFonts w:ascii="Arial" w:hAnsi="Arial" w:cs="Arial"/>
          <w:color w:val="17365D"/>
          <w:sz w:val="20"/>
          <w:szCs w:val="18"/>
          <w:lang w:val="fr-FR"/>
        </w:rPr>
        <w:t>C</w:t>
      </w:r>
      <w:r w:rsidRPr="00797074">
        <w:rPr>
          <w:rFonts w:ascii="Arial" w:hAnsi="Arial" w:cs="Arial"/>
          <w:color w:val="17365D"/>
          <w:sz w:val="20"/>
          <w:szCs w:val="18"/>
          <w:lang w:val="fr-FR"/>
        </w:rPr>
        <w:t>ommission</w:t>
      </w:r>
      <w:r>
        <w:rPr>
          <w:rFonts w:ascii="Arial" w:hAnsi="Arial" w:cs="Arial"/>
          <w:color w:val="17365D"/>
          <w:sz w:val="20"/>
          <w:szCs w:val="18"/>
          <w:lang w:val="fr-FR"/>
        </w:rPr>
        <w:t>s</w:t>
      </w:r>
      <w:r w:rsidRPr="00797074">
        <w:rPr>
          <w:rFonts w:ascii="Arial" w:hAnsi="Arial" w:cs="Arial"/>
          <w:color w:val="17365D"/>
          <w:sz w:val="20"/>
          <w:szCs w:val="18"/>
          <w:lang w:val="fr-FR"/>
        </w:rPr>
        <w:t xml:space="preserve"> </w:t>
      </w:r>
      <w:r>
        <w:rPr>
          <w:rFonts w:ascii="Arial" w:hAnsi="Arial" w:cs="Arial"/>
          <w:color w:val="17365D"/>
          <w:sz w:val="20"/>
          <w:szCs w:val="18"/>
          <w:lang w:val="fr-FR"/>
        </w:rPr>
        <w:t>C</w:t>
      </w:r>
      <w:r w:rsidRPr="00797074">
        <w:rPr>
          <w:rFonts w:ascii="Arial" w:hAnsi="Arial" w:cs="Arial"/>
          <w:color w:val="17365D"/>
          <w:sz w:val="20"/>
          <w:szCs w:val="18"/>
          <w:lang w:val="fr-FR"/>
        </w:rPr>
        <w:t>ommunale</w:t>
      </w:r>
      <w:r>
        <w:rPr>
          <w:rFonts w:ascii="Arial" w:hAnsi="Arial" w:cs="Arial"/>
          <w:color w:val="17365D"/>
          <w:sz w:val="20"/>
          <w:szCs w:val="18"/>
          <w:lang w:val="fr-FR"/>
        </w:rPr>
        <w:t>s</w:t>
      </w:r>
      <w:r w:rsidRPr="00797074">
        <w:rPr>
          <w:rFonts w:ascii="Arial" w:hAnsi="Arial" w:cs="Arial"/>
          <w:color w:val="17365D"/>
          <w:sz w:val="20"/>
          <w:szCs w:val="18"/>
          <w:lang w:val="fr-FR"/>
        </w:rPr>
        <w:t xml:space="preserve"> de </w:t>
      </w:r>
      <w:r>
        <w:rPr>
          <w:rFonts w:ascii="Arial" w:hAnsi="Arial" w:cs="Arial"/>
          <w:color w:val="17365D"/>
          <w:sz w:val="20"/>
          <w:szCs w:val="18"/>
          <w:lang w:val="fr-FR"/>
        </w:rPr>
        <w:t>S</w:t>
      </w:r>
      <w:r w:rsidRPr="00797074">
        <w:rPr>
          <w:rFonts w:ascii="Arial" w:hAnsi="Arial" w:cs="Arial"/>
          <w:color w:val="17365D"/>
          <w:sz w:val="20"/>
          <w:szCs w:val="18"/>
          <w:lang w:val="fr-FR"/>
        </w:rPr>
        <w:t>écurité</w:t>
      </w:r>
      <w:r w:rsidR="00F85530">
        <w:rPr>
          <w:rFonts w:ascii="Arial" w:hAnsi="Arial" w:cs="Arial"/>
          <w:color w:val="17365D"/>
          <w:sz w:val="20"/>
          <w:szCs w:val="18"/>
          <w:lang w:val="fr-FR"/>
        </w:rPr>
        <w:t xml:space="preserve"> (Rapports, procès-verbal, compte-rendu)</w:t>
      </w:r>
      <w:r w:rsidR="00DC07A9">
        <w:rPr>
          <w:rFonts w:ascii="Arial" w:hAnsi="Arial" w:cs="Arial"/>
          <w:color w:val="17365D"/>
          <w:sz w:val="20"/>
          <w:szCs w:val="18"/>
          <w:lang w:val="fr-FR"/>
        </w:rPr>
        <w:t>,</w:t>
      </w:r>
    </w:p>
    <w:p w14:paraId="1B185ABF" w14:textId="1CAE9661" w:rsidR="00DC07A9" w:rsidRPr="001212CC" w:rsidRDefault="00DC07A9" w:rsidP="001212CC">
      <w:pPr>
        <w:pStyle w:val="Paragraphedeliste"/>
        <w:numPr>
          <w:ilvl w:val="0"/>
          <w:numId w:val="10"/>
        </w:numPr>
        <w:tabs>
          <w:tab w:val="left" w:pos="2977"/>
        </w:tabs>
        <w:spacing w:after="0"/>
        <w:ind w:right="-1"/>
        <w:rPr>
          <w:rFonts w:ascii="Arial" w:hAnsi="Arial" w:cs="Arial"/>
          <w:color w:val="17365D"/>
          <w:sz w:val="20"/>
          <w:szCs w:val="18"/>
          <w:lang w:val="fr-FR"/>
        </w:rPr>
      </w:pPr>
      <w:r w:rsidRPr="00DC07A9">
        <w:rPr>
          <w:rFonts w:ascii="Arial" w:hAnsi="Arial" w:cs="Arial"/>
          <w:color w:val="17365D"/>
          <w:sz w:val="20"/>
          <w:szCs w:val="18"/>
          <w:lang w:val="fr-FR"/>
        </w:rPr>
        <w:t>Assurer le suivi et dispatching des demandes d’intervention (selon leur caractère d’urgence ou de priorité en concertation avec la responsable de service</w:t>
      </w:r>
      <w:r>
        <w:rPr>
          <w:rFonts w:ascii="Arial" w:hAnsi="Arial" w:cs="Arial"/>
          <w:color w:val="17365D"/>
          <w:sz w:val="20"/>
          <w:szCs w:val="18"/>
          <w:lang w:val="fr-FR"/>
        </w:rPr>
        <w:t>,</w:t>
      </w:r>
    </w:p>
    <w:p w14:paraId="0DD13812" w14:textId="2BF3FA81" w:rsidR="001212CC" w:rsidRPr="001212CC" w:rsidRDefault="00797074" w:rsidP="001212CC">
      <w:pPr>
        <w:pStyle w:val="Paragraphedeliste"/>
        <w:numPr>
          <w:ilvl w:val="0"/>
          <w:numId w:val="10"/>
        </w:numPr>
        <w:tabs>
          <w:tab w:val="left" w:pos="2977"/>
        </w:tabs>
        <w:spacing w:after="0"/>
        <w:ind w:right="-1"/>
        <w:rPr>
          <w:rFonts w:ascii="Arial" w:hAnsi="Arial" w:cs="Arial"/>
          <w:color w:val="17365D"/>
          <w:sz w:val="20"/>
          <w:szCs w:val="18"/>
          <w:lang w:val="fr-FR"/>
        </w:rPr>
      </w:pPr>
      <w:r w:rsidRPr="00797074">
        <w:rPr>
          <w:rFonts w:ascii="Arial" w:hAnsi="Arial" w:cs="Arial"/>
          <w:color w:val="17365D"/>
          <w:sz w:val="20"/>
          <w:szCs w:val="18"/>
          <w:lang w:val="fr-FR"/>
        </w:rPr>
        <w:t>Suivi et mise en forme de dossiers administratifs</w:t>
      </w:r>
      <w:r w:rsidR="001212CC" w:rsidRPr="001212CC">
        <w:rPr>
          <w:rFonts w:ascii="Arial" w:hAnsi="Arial" w:cs="Arial"/>
          <w:color w:val="17365D"/>
          <w:sz w:val="20"/>
          <w:szCs w:val="18"/>
          <w:lang w:val="fr-FR"/>
        </w:rPr>
        <w:t>,</w:t>
      </w:r>
    </w:p>
    <w:p w14:paraId="524C3B45" w14:textId="2FC84660" w:rsidR="001212CC" w:rsidRDefault="00797074" w:rsidP="00F85530">
      <w:pPr>
        <w:pStyle w:val="Paragraphedeliste"/>
        <w:numPr>
          <w:ilvl w:val="0"/>
          <w:numId w:val="10"/>
        </w:numPr>
        <w:tabs>
          <w:tab w:val="left" w:pos="2977"/>
        </w:tabs>
        <w:spacing w:after="0"/>
        <w:ind w:right="-1"/>
        <w:rPr>
          <w:rFonts w:ascii="Arial" w:hAnsi="Arial" w:cs="Arial"/>
          <w:color w:val="17365D"/>
          <w:sz w:val="20"/>
          <w:szCs w:val="18"/>
          <w:lang w:val="fr-FR"/>
        </w:rPr>
      </w:pPr>
      <w:r w:rsidRPr="00797074">
        <w:rPr>
          <w:rFonts w:ascii="Arial" w:hAnsi="Arial" w:cs="Arial"/>
          <w:color w:val="17365D"/>
          <w:sz w:val="20"/>
          <w:szCs w:val="18"/>
          <w:lang w:val="fr-FR"/>
        </w:rPr>
        <w:t>Exécution et suivi des procédures</w:t>
      </w:r>
      <w:r>
        <w:rPr>
          <w:rFonts w:ascii="Arial" w:hAnsi="Arial" w:cs="Arial"/>
          <w:color w:val="17365D"/>
          <w:sz w:val="20"/>
          <w:szCs w:val="18"/>
          <w:lang w:val="fr-FR"/>
        </w:rPr>
        <w:t>,</w:t>
      </w:r>
      <w:r w:rsidRPr="00797074">
        <w:rPr>
          <w:rFonts w:ascii="Arial" w:hAnsi="Arial" w:cs="Arial"/>
          <w:color w:val="17365D"/>
          <w:sz w:val="20"/>
          <w:szCs w:val="18"/>
          <w:lang w:val="fr-FR"/>
        </w:rPr>
        <w:t xml:space="preserve"> décisions administratives</w:t>
      </w:r>
      <w:r w:rsidR="001212CC" w:rsidRPr="001212CC">
        <w:rPr>
          <w:rFonts w:ascii="Arial" w:hAnsi="Arial" w:cs="Arial"/>
          <w:color w:val="17365D"/>
          <w:sz w:val="20"/>
          <w:szCs w:val="18"/>
          <w:lang w:val="fr-FR"/>
        </w:rPr>
        <w:t>,</w:t>
      </w:r>
    </w:p>
    <w:p w14:paraId="37652EBB" w14:textId="0E8B2493" w:rsidR="00DC07A9" w:rsidRPr="00DC07A9" w:rsidRDefault="00DC07A9" w:rsidP="00DC07A9">
      <w:pPr>
        <w:pStyle w:val="Paragraphedeliste"/>
        <w:numPr>
          <w:ilvl w:val="0"/>
          <w:numId w:val="10"/>
        </w:numPr>
        <w:rPr>
          <w:rFonts w:ascii="Arial" w:hAnsi="Arial" w:cs="Arial"/>
          <w:color w:val="17365D"/>
          <w:sz w:val="20"/>
          <w:szCs w:val="18"/>
          <w:lang w:val="fr-FR"/>
        </w:rPr>
      </w:pPr>
      <w:r w:rsidRPr="00DC07A9">
        <w:rPr>
          <w:rFonts w:ascii="Arial" w:hAnsi="Arial" w:cs="Arial"/>
          <w:color w:val="17365D"/>
          <w:sz w:val="20"/>
          <w:szCs w:val="18"/>
          <w:lang w:val="fr-FR"/>
        </w:rPr>
        <w:t>Veiller au respect du calendrier des principales échéances de l’activité du service,</w:t>
      </w:r>
    </w:p>
    <w:p w14:paraId="518A9989" w14:textId="7217A066" w:rsidR="001212CC" w:rsidRDefault="00797074" w:rsidP="001212CC">
      <w:pPr>
        <w:pStyle w:val="Paragraphedeliste"/>
        <w:numPr>
          <w:ilvl w:val="0"/>
          <w:numId w:val="10"/>
        </w:numPr>
        <w:tabs>
          <w:tab w:val="left" w:pos="2977"/>
        </w:tabs>
        <w:spacing w:after="0"/>
        <w:ind w:right="-1"/>
        <w:rPr>
          <w:rFonts w:ascii="Arial" w:hAnsi="Arial" w:cs="Arial"/>
          <w:color w:val="17365D"/>
          <w:sz w:val="20"/>
          <w:szCs w:val="18"/>
          <w:lang w:val="fr-FR"/>
        </w:rPr>
      </w:pPr>
      <w:r w:rsidRPr="00797074">
        <w:rPr>
          <w:rFonts w:ascii="Arial" w:hAnsi="Arial" w:cs="Arial"/>
          <w:color w:val="17365D"/>
          <w:sz w:val="20"/>
          <w:szCs w:val="18"/>
          <w:lang w:val="fr-FR"/>
        </w:rPr>
        <w:t>Suivi budgétaire du service bâtiment</w:t>
      </w:r>
      <w:r w:rsidR="001212CC" w:rsidRPr="001212CC">
        <w:rPr>
          <w:rFonts w:ascii="Arial" w:hAnsi="Arial" w:cs="Arial"/>
          <w:color w:val="17365D"/>
          <w:sz w:val="20"/>
          <w:szCs w:val="18"/>
          <w:lang w:val="fr-FR"/>
        </w:rPr>
        <w:t>,</w:t>
      </w:r>
      <w:r w:rsidRPr="00797074">
        <w:t xml:space="preserve"> </w:t>
      </w:r>
      <w:r w:rsidRPr="00797074">
        <w:rPr>
          <w:rFonts w:ascii="Arial" w:hAnsi="Arial" w:cs="Arial"/>
          <w:color w:val="17365D"/>
          <w:sz w:val="20"/>
          <w:szCs w:val="18"/>
          <w:lang w:val="fr-FR"/>
        </w:rPr>
        <w:t>demande de devis</w:t>
      </w:r>
      <w:r>
        <w:t xml:space="preserve">, </w:t>
      </w:r>
      <w:r w:rsidRPr="00797074">
        <w:rPr>
          <w:rFonts w:ascii="Arial" w:hAnsi="Arial" w:cs="Arial"/>
          <w:color w:val="17365D"/>
          <w:sz w:val="20"/>
          <w:szCs w:val="18"/>
          <w:lang w:val="fr-FR"/>
        </w:rPr>
        <w:t>création des</w:t>
      </w:r>
      <w:r>
        <w:t xml:space="preserve"> </w:t>
      </w:r>
      <w:r>
        <w:rPr>
          <w:rFonts w:ascii="Arial" w:hAnsi="Arial" w:cs="Arial"/>
          <w:color w:val="17365D"/>
          <w:sz w:val="20"/>
          <w:szCs w:val="18"/>
          <w:lang w:val="fr-FR"/>
        </w:rPr>
        <w:t>e</w:t>
      </w:r>
      <w:r w:rsidRPr="00797074">
        <w:rPr>
          <w:rFonts w:ascii="Arial" w:hAnsi="Arial" w:cs="Arial"/>
          <w:color w:val="17365D"/>
          <w:sz w:val="20"/>
          <w:szCs w:val="18"/>
          <w:lang w:val="fr-FR"/>
        </w:rPr>
        <w:t>ngagement</w:t>
      </w:r>
      <w:r>
        <w:rPr>
          <w:rFonts w:ascii="Arial" w:hAnsi="Arial" w:cs="Arial"/>
          <w:color w:val="17365D"/>
          <w:sz w:val="20"/>
          <w:szCs w:val="18"/>
          <w:lang w:val="fr-FR"/>
        </w:rPr>
        <w:t>s</w:t>
      </w:r>
      <w:r w:rsidR="00F85530">
        <w:rPr>
          <w:rFonts w:ascii="Arial" w:hAnsi="Arial" w:cs="Arial"/>
          <w:color w:val="17365D"/>
          <w:sz w:val="20"/>
          <w:szCs w:val="18"/>
          <w:lang w:val="fr-FR"/>
        </w:rPr>
        <w:t xml:space="preserve"> (fiche navette, bons de commande</w:t>
      </w:r>
      <w:r w:rsidR="00DC07A9">
        <w:rPr>
          <w:rFonts w:ascii="Arial" w:hAnsi="Arial" w:cs="Arial"/>
          <w:color w:val="17365D"/>
          <w:sz w:val="20"/>
          <w:szCs w:val="18"/>
          <w:lang w:val="fr-FR"/>
        </w:rPr>
        <w:t>, virement de crédits</w:t>
      </w:r>
      <w:r w:rsidR="00F85530">
        <w:rPr>
          <w:rFonts w:ascii="Arial" w:hAnsi="Arial" w:cs="Arial"/>
          <w:color w:val="17365D"/>
          <w:sz w:val="20"/>
          <w:szCs w:val="18"/>
          <w:lang w:val="fr-FR"/>
        </w:rPr>
        <w:t>)</w:t>
      </w:r>
      <w:r w:rsidRPr="00797074">
        <w:rPr>
          <w:rFonts w:ascii="Arial" w:hAnsi="Arial" w:cs="Arial"/>
          <w:color w:val="17365D"/>
          <w:sz w:val="20"/>
          <w:szCs w:val="18"/>
          <w:lang w:val="fr-FR"/>
        </w:rPr>
        <w:t>, réception et traitement des factures</w:t>
      </w:r>
      <w:r>
        <w:rPr>
          <w:rFonts w:ascii="Arial" w:hAnsi="Arial" w:cs="Arial"/>
          <w:color w:val="17365D"/>
          <w:sz w:val="20"/>
          <w:szCs w:val="18"/>
          <w:lang w:val="fr-FR"/>
        </w:rPr>
        <w:t>,</w:t>
      </w:r>
    </w:p>
    <w:p w14:paraId="3603D031" w14:textId="5A45043B" w:rsidR="00F85530" w:rsidRPr="001212CC" w:rsidRDefault="00F85530" w:rsidP="001212CC">
      <w:pPr>
        <w:pStyle w:val="Paragraphedeliste"/>
        <w:numPr>
          <w:ilvl w:val="0"/>
          <w:numId w:val="10"/>
        </w:numPr>
        <w:tabs>
          <w:tab w:val="left" w:pos="2977"/>
        </w:tabs>
        <w:spacing w:after="0"/>
        <w:ind w:right="-1"/>
        <w:rPr>
          <w:rFonts w:ascii="Arial" w:hAnsi="Arial" w:cs="Arial"/>
          <w:color w:val="17365D"/>
          <w:sz w:val="20"/>
          <w:szCs w:val="18"/>
          <w:lang w:val="fr-FR"/>
        </w:rPr>
      </w:pPr>
      <w:r>
        <w:rPr>
          <w:rFonts w:ascii="Arial" w:hAnsi="Arial" w:cs="Arial"/>
          <w:color w:val="17365D"/>
          <w:sz w:val="20"/>
          <w:szCs w:val="18"/>
          <w:lang w:val="fr-FR"/>
        </w:rPr>
        <w:t>Assurer la tenue des tableaux de suivi budgétaire de chaque opération</w:t>
      </w:r>
      <w:r w:rsidR="00C226B6">
        <w:rPr>
          <w:rFonts w:ascii="Arial" w:hAnsi="Arial" w:cs="Arial"/>
          <w:color w:val="17365D"/>
          <w:sz w:val="20"/>
          <w:szCs w:val="18"/>
          <w:lang w:val="fr-FR"/>
        </w:rPr>
        <w:t>,</w:t>
      </w:r>
    </w:p>
    <w:p w14:paraId="4D3103F2" w14:textId="3E27739C" w:rsidR="001212CC" w:rsidRDefault="0092227C" w:rsidP="001212CC">
      <w:pPr>
        <w:pStyle w:val="Paragraphedeliste"/>
        <w:numPr>
          <w:ilvl w:val="0"/>
          <w:numId w:val="10"/>
        </w:numPr>
        <w:tabs>
          <w:tab w:val="left" w:pos="2977"/>
        </w:tabs>
        <w:spacing w:after="0"/>
        <w:ind w:right="-1"/>
        <w:rPr>
          <w:rFonts w:ascii="Arial" w:hAnsi="Arial" w:cs="Arial"/>
          <w:color w:val="17365D"/>
          <w:sz w:val="20"/>
          <w:szCs w:val="18"/>
          <w:lang w:val="fr-FR"/>
        </w:rPr>
      </w:pPr>
      <w:r w:rsidRPr="0092227C">
        <w:rPr>
          <w:rFonts w:ascii="Arial" w:hAnsi="Arial" w:cs="Arial"/>
          <w:color w:val="17365D"/>
          <w:sz w:val="20"/>
          <w:szCs w:val="18"/>
          <w:lang w:val="fr-FR"/>
        </w:rPr>
        <w:t>Réceptionner</w:t>
      </w:r>
      <w:r w:rsidR="00F85530">
        <w:rPr>
          <w:rFonts w:ascii="Arial" w:hAnsi="Arial" w:cs="Arial"/>
          <w:color w:val="17365D"/>
          <w:sz w:val="20"/>
          <w:szCs w:val="18"/>
          <w:lang w:val="fr-FR"/>
        </w:rPr>
        <w:t xml:space="preserve">, suivre et clôturer </w:t>
      </w:r>
      <w:r w:rsidRPr="0092227C">
        <w:rPr>
          <w:rFonts w:ascii="Arial" w:hAnsi="Arial" w:cs="Arial"/>
          <w:color w:val="17365D"/>
          <w:sz w:val="20"/>
          <w:szCs w:val="18"/>
          <w:lang w:val="fr-FR"/>
        </w:rPr>
        <w:t>les demandes de travaux arrivant sur le logiciel ATAL</w:t>
      </w:r>
      <w:r w:rsidR="001212CC" w:rsidRPr="001212CC">
        <w:rPr>
          <w:rFonts w:ascii="Arial" w:hAnsi="Arial" w:cs="Arial"/>
          <w:color w:val="17365D"/>
          <w:sz w:val="20"/>
          <w:szCs w:val="18"/>
          <w:lang w:val="fr-FR"/>
        </w:rPr>
        <w:t>,</w:t>
      </w:r>
    </w:p>
    <w:p w14:paraId="0A7036C3" w14:textId="35537868" w:rsidR="00DC07A9" w:rsidRDefault="00DC07A9" w:rsidP="00DC07A9">
      <w:pPr>
        <w:pStyle w:val="Paragraphedeliste"/>
        <w:numPr>
          <w:ilvl w:val="0"/>
          <w:numId w:val="10"/>
        </w:numPr>
        <w:rPr>
          <w:rFonts w:ascii="Arial" w:hAnsi="Arial" w:cs="Arial"/>
          <w:color w:val="17365D"/>
          <w:sz w:val="20"/>
          <w:szCs w:val="18"/>
          <w:lang w:val="fr-FR"/>
        </w:rPr>
      </w:pPr>
      <w:r w:rsidRPr="00DC07A9">
        <w:rPr>
          <w:rFonts w:ascii="Arial" w:hAnsi="Arial" w:cs="Arial"/>
          <w:color w:val="17365D"/>
          <w:sz w:val="20"/>
          <w:szCs w:val="18"/>
          <w:lang w:val="fr-FR"/>
        </w:rPr>
        <w:t>Suivre le planning de présence du service (tableau des congés, absences et formation)</w:t>
      </w:r>
      <w:r>
        <w:rPr>
          <w:rFonts w:ascii="Arial" w:hAnsi="Arial" w:cs="Arial"/>
          <w:color w:val="17365D"/>
          <w:sz w:val="20"/>
          <w:szCs w:val="18"/>
          <w:lang w:val="fr-FR"/>
        </w:rPr>
        <w:t>,</w:t>
      </w:r>
    </w:p>
    <w:p w14:paraId="2F4E5BE3" w14:textId="6132B33E" w:rsidR="00DC07A9" w:rsidRPr="00DC07A9" w:rsidRDefault="00DC07A9" w:rsidP="00DC07A9">
      <w:pPr>
        <w:pStyle w:val="Paragraphedeliste"/>
        <w:numPr>
          <w:ilvl w:val="0"/>
          <w:numId w:val="10"/>
        </w:numPr>
        <w:rPr>
          <w:rFonts w:ascii="Arial" w:hAnsi="Arial" w:cs="Arial"/>
          <w:color w:val="17365D"/>
          <w:sz w:val="20"/>
          <w:szCs w:val="18"/>
          <w:lang w:val="fr-FR"/>
        </w:rPr>
      </w:pPr>
      <w:r w:rsidRPr="00DC07A9">
        <w:rPr>
          <w:rFonts w:ascii="Arial" w:hAnsi="Arial" w:cs="Arial"/>
          <w:color w:val="17365D"/>
          <w:sz w:val="20"/>
          <w:szCs w:val="18"/>
          <w:lang w:val="fr-FR"/>
        </w:rPr>
        <w:lastRenderedPageBreak/>
        <w:t>Prendre en charge l’organisation logistique des réunions en interne</w:t>
      </w:r>
      <w:r>
        <w:rPr>
          <w:rFonts w:ascii="Arial" w:hAnsi="Arial" w:cs="Arial"/>
          <w:color w:val="17365D"/>
          <w:sz w:val="20"/>
          <w:szCs w:val="18"/>
          <w:lang w:val="fr-FR"/>
        </w:rPr>
        <w:t>,</w:t>
      </w:r>
    </w:p>
    <w:p w14:paraId="33C7DBB3" w14:textId="523BFF8C" w:rsidR="00201321" w:rsidRPr="00DC07A9" w:rsidRDefault="00DC07A9" w:rsidP="00DC07A9">
      <w:pPr>
        <w:pStyle w:val="Paragraphedeliste"/>
        <w:numPr>
          <w:ilvl w:val="0"/>
          <w:numId w:val="10"/>
        </w:numPr>
        <w:spacing w:before="120" w:after="0" w:line="240" w:lineRule="auto"/>
        <w:jc w:val="both"/>
        <w:rPr>
          <w:rFonts w:ascii="Arial" w:hAnsi="Arial" w:cs="Arial"/>
          <w:color w:val="17365D"/>
          <w:sz w:val="20"/>
          <w:szCs w:val="18"/>
          <w:lang w:val="fr-FR"/>
        </w:rPr>
      </w:pPr>
      <w:r w:rsidRPr="00DC07A9">
        <w:rPr>
          <w:rFonts w:ascii="Arial" w:hAnsi="Arial" w:cs="Arial"/>
          <w:color w:val="17365D"/>
          <w:sz w:val="20"/>
          <w:szCs w:val="18"/>
          <w:lang w:val="fr-FR"/>
        </w:rPr>
        <w:t>Assurer le classement et l’archivage des documents</w:t>
      </w:r>
      <w:r w:rsidR="00F85530" w:rsidRPr="00DC07A9">
        <w:rPr>
          <w:rFonts w:ascii="Arial" w:hAnsi="Arial" w:cs="Arial"/>
          <w:color w:val="17365D"/>
          <w:sz w:val="20"/>
          <w:szCs w:val="18"/>
          <w:lang w:val="fr-FR"/>
        </w:rPr>
        <w:t>.</w:t>
      </w:r>
    </w:p>
    <w:p w14:paraId="154422C5" w14:textId="77777777" w:rsidR="00A41CD7" w:rsidRPr="009B00CC" w:rsidRDefault="00A41CD7" w:rsidP="00201321">
      <w:pPr>
        <w:autoSpaceDE w:val="0"/>
        <w:autoSpaceDN w:val="0"/>
        <w:adjustRightInd w:val="0"/>
        <w:spacing w:before="20" w:after="20"/>
        <w:ind w:left="993"/>
        <w:jc w:val="both"/>
        <w:rPr>
          <w:rFonts w:ascii="Arial" w:hAnsi="Arial" w:cs="Arial"/>
          <w:color w:val="17365D" w:themeColor="text2" w:themeShade="BF"/>
          <w:sz w:val="20"/>
          <w:szCs w:val="20"/>
          <w:lang w:val="fr-FR"/>
        </w:rPr>
      </w:pPr>
    </w:p>
    <w:p w14:paraId="71F690A4" w14:textId="77777777" w:rsidR="002A6E0C" w:rsidRPr="009B00CC" w:rsidRDefault="002A6E0C" w:rsidP="00075D08">
      <w:pPr>
        <w:spacing w:before="20" w:after="20"/>
        <w:jc w:val="both"/>
        <w:rPr>
          <w:rFonts w:ascii="Arial" w:hAnsi="Arial" w:cs="Arial"/>
          <w:b/>
          <w:bCs/>
          <w:color w:val="17365D" w:themeColor="text2" w:themeShade="BF"/>
          <w:sz w:val="20"/>
          <w:szCs w:val="20"/>
          <w:lang w:val="fr-FR"/>
        </w:rPr>
      </w:pPr>
      <w:r w:rsidRPr="009B00CC">
        <w:rPr>
          <w:rFonts w:ascii="Arial" w:hAnsi="Arial" w:cs="Arial"/>
          <w:b/>
          <w:bCs/>
          <w:color w:val="17365D" w:themeColor="text2" w:themeShade="BF"/>
          <w:sz w:val="20"/>
          <w:szCs w:val="20"/>
          <w:u w:val="single"/>
          <w:lang w:val="fr-FR"/>
        </w:rPr>
        <w:t>Activités secondaires</w:t>
      </w:r>
      <w:r w:rsidR="00201321" w:rsidRPr="009B00CC">
        <w:rPr>
          <w:rFonts w:ascii="Arial" w:hAnsi="Arial" w:cs="Arial"/>
          <w:b/>
          <w:bCs/>
          <w:color w:val="17365D" w:themeColor="text2" w:themeShade="BF"/>
          <w:sz w:val="20"/>
          <w:szCs w:val="20"/>
          <w:lang w:val="fr-FR"/>
        </w:rPr>
        <w:t xml:space="preserve"> </w:t>
      </w:r>
      <w:r w:rsidRPr="009B00CC">
        <w:rPr>
          <w:rFonts w:ascii="Arial" w:hAnsi="Arial" w:cs="Arial"/>
          <w:b/>
          <w:bCs/>
          <w:color w:val="17365D" w:themeColor="text2" w:themeShade="BF"/>
          <w:sz w:val="20"/>
          <w:szCs w:val="20"/>
          <w:lang w:val="fr-FR"/>
        </w:rPr>
        <w:t>:</w:t>
      </w:r>
    </w:p>
    <w:p w14:paraId="1B17E2CF" w14:textId="77777777" w:rsidR="00573291" w:rsidRPr="009B00CC" w:rsidRDefault="00573291" w:rsidP="00075D08">
      <w:pPr>
        <w:spacing w:before="20" w:after="20"/>
        <w:jc w:val="both"/>
        <w:rPr>
          <w:rFonts w:ascii="Arial" w:hAnsi="Arial" w:cs="Arial"/>
          <w:b/>
          <w:bCs/>
          <w:color w:val="17365D" w:themeColor="text2" w:themeShade="BF"/>
          <w:sz w:val="20"/>
          <w:szCs w:val="20"/>
          <w:lang w:val="fr-FR"/>
        </w:rPr>
      </w:pPr>
    </w:p>
    <w:p w14:paraId="7E64E328" w14:textId="2BF9F20F" w:rsidR="002A6E0C" w:rsidRPr="009B00CC" w:rsidRDefault="002A6E0C" w:rsidP="00FE7087">
      <w:pPr>
        <w:pStyle w:val="Paragraphedeliste"/>
        <w:numPr>
          <w:ilvl w:val="0"/>
          <w:numId w:val="10"/>
        </w:numPr>
        <w:autoSpaceDE w:val="0"/>
        <w:autoSpaceDN w:val="0"/>
        <w:adjustRightInd w:val="0"/>
        <w:spacing w:before="20" w:after="20" w:line="240" w:lineRule="auto"/>
        <w:jc w:val="both"/>
        <w:rPr>
          <w:rFonts w:ascii="Arial" w:hAnsi="Arial" w:cs="Arial"/>
          <w:bCs/>
          <w:color w:val="17365D" w:themeColor="text2" w:themeShade="BF"/>
          <w:sz w:val="20"/>
          <w:szCs w:val="20"/>
          <w:lang w:val="fr-FR"/>
        </w:rPr>
      </w:pPr>
      <w:r w:rsidRPr="009B00CC">
        <w:rPr>
          <w:rFonts w:ascii="Arial" w:hAnsi="Arial" w:cs="Arial"/>
          <w:color w:val="17365D" w:themeColor="text2" w:themeShade="BF"/>
          <w:sz w:val="20"/>
          <w:szCs w:val="20"/>
          <w:lang w:val="fr-FR"/>
        </w:rPr>
        <w:t>Assurer l’intérim de</w:t>
      </w:r>
      <w:r w:rsidR="00F85530">
        <w:rPr>
          <w:rFonts w:ascii="Arial" w:hAnsi="Arial" w:cs="Arial"/>
          <w:color w:val="17365D" w:themeColor="text2" w:themeShade="BF"/>
          <w:sz w:val="20"/>
          <w:szCs w:val="20"/>
          <w:lang w:val="fr-FR"/>
        </w:rPr>
        <w:t xml:space="preserve"> la</w:t>
      </w:r>
      <w:r w:rsidRPr="009B00CC">
        <w:rPr>
          <w:rFonts w:ascii="Arial" w:hAnsi="Arial" w:cs="Arial"/>
          <w:color w:val="17365D" w:themeColor="text2" w:themeShade="BF"/>
          <w:sz w:val="20"/>
          <w:szCs w:val="20"/>
          <w:lang w:val="fr-FR"/>
        </w:rPr>
        <w:t xml:space="preserve"> collègue</w:t>
      </w:r>
      <w:r w:rsidR="0092227C">
        <w:rPr>
          <w:rFonts w:ascii="Arial" w:hAnsi="Arial" w:cs="Arial"/>
          <w:color w:val="17365D" w:themeColor="text2" w:themeShade="BF"/>
          <w:sz w:val="20"/>
          <w:szCs w:val="20"/>
          <w:lang w:val="fr-FR"/>
        </w:rPr>
        <w:t xml:space="preserve"> de l’accueil</w:t>
      </w:r>
      <w:r w:rsidRPr="009B00CC">
        <w:rPr>
          <w:rFonts w:ascii="Arial" w:hAnsi="Arial" w:cs="Arial"/>
          <w:color w:val="17365D" w:themeColor="text2" w:themeShade="BF"/>
          <w:sz w:val="20"/>
          <w:szCs w:val="20"/>
          <w:lang w:val="fr-FR"/>
        </w:rPr>
        <w:t xml:space="preserve"> lors de </w:t>
      </w:r>
      <w:r w:rsidR="00F85530">
        <w:rPr>
          <w:rFonts w:ascii="Arial" w:hAnsi="Arial" w:cs="Arial"/>
          <w:color w:val="17365D" w:themeColor="text2" w:themeShade="BF"/>
          <w:sz w:val="20"/>
          <w:szCs w:val="20"/>
          <w:lang w:val="fr-FR"/>
        </w:rPr>
        <w:t>son</w:t>
      </w:r>
      <w:r w:rsidRPr="009B00CC">
        <w:rPr>
          <w:rFonts w:ascii="Arial" w:hAnsi="Arial" w:cs="Arial"/>
          <w:color w:val="17365D" w:themeColor="text2" w:themeShade="BF"/>
          <w:sz w:val="20"/>
          <w:szCs w:val="20"/>
          <w:lang w:val="fr-FR"/>
        </w:rPr>
        <w:t xml:space="preserve"> absence</w:t>
      </w:r>
      <w:r w:rsidR="0091398A" w:rsidRPr="009B00CC">
        <w:rPr>
          <w:rFonts w:ascii="Arial" w:hAnsi="Arial" w:cs="Arial"/>
          <w:color w:val="17365D" w:themeColor="text2" w:themeShade="BF"/>
          <w:sz w:val="20"/>
          <w:szCs w:val="20"/>
          <w:lang w:val="fr-FR"/>
        </w:rPr>
        <w:t>,</w:t>
      </w:r>
    </w:p>
    <w:p w14:paraId="571DAFCD" w14:textId="77777777" w:rsidR="00A41CD7" w:rsidRPr="009B00CC" w:rsidRDefault="00A41CD7" w:rsidP="00A41CD7">
      <w:pPr>
        <w:pStyle w:val="Paragraphedeliste"/>
        <w:autoSpaceDE w:val="0"/>
        <w:autoSpaceDN w:val="0"/>
        <w:adjustRightInd w:val="0"/>
        <w:spacing w:before="20" w:after="20" w:line="240" w:lineRule="auto"/>
        <w:jc w:val="both"/>
        <w:rPr>
          <w:rFonts w:ascii="Arial" w:hAnsi="Arial" w:cs="Arial"/>
          <w:bCs/>
          <w:color w:val="17365D" w:themeColor="text2" w:themeShade="BF"/>
          <w:sz w:val="20"/>
          <w:szCs w:val="20"/>
          <w:lang w:val="fr-FR"/>
        </w:rPr>
      </w:pPr>
    </w:p>
    <w:p w14:paraId="28EE2D68" w14:textId="77777777" w:rsidR="009B4A87" w:rsidRPr="009B00CC" w:rsidRDefault="002A6E0C" w:rsidP="00D624C7">
      <w:pPr>
        <w:shd w:val="clear" w:color="auto" w:fill="FFFFFF"/>
        <w:spacing w:before="100" w:beforeAutospacing="1" w:after="100" w:afterAutospacing="1" w:line="240" w:lineRule="auto"/>
        <w:jc w:val="both"/>
        <w:rPr>
          <w:rFonts w:ascii="Arial" w:hAnsi="Arial" w:cs="Arial"/>
          <w:b/>
          <w:color w:val="17365D" w:themeColor="text2" w:themeShade="BF"/>
          <w:sz w:val="20"/>
          <w:szCs w:val="20"/>
          <w:u w:val="single"/>
          <w:lang w:val="fr-FR"/>
        </w:rPr>
      </w:pPr>
      <w:r w:rsidRPr="009B00CC">
        <w:rPr>
          <w:rFonts w:ascii="Arial" w:hAnsi="Arial" w:cs="Arial"/>
          <w:b/>
          <w:color w:val="17365D" w:themeColor="text2" w:themeShade="BF"/>
          <w:sz w:val="20"/>
          <w:szCs w:val="20"/>
          <w:u w:val="single"/>
          <w:lang w:val="fr-FR"/>
        </w:rPr>
        <w:t>P</w:t>
      </w:r>
      <w:r w:rsidR="009B4A87" w:rsidRPr="009B00CC">
        <w:rPr>
          <w:rFonts w:ascii="Arial" w:hAnsi="Arial" w:cs="Arial"/>
          <w:b/>
          <w:color w:val="17365D" w:themeColor="text2" w:themeShade="BF"/>
          <w:sz w:val="20"/>
          <w:szCs w:val="20"/>
          <w:u w:val="single"/>
          <w:lang w:val="fr-FR"/>
        </w:rPr>
        <w:t>rofil et compétences requises</w:t>
      </w:r>
      <w:r w:rsidR="0075761E" w:rsidRPr="009B00CC">
        <w:rPr>
          <w:rFonts w:ascii="Arial" w:hAnsi="Arial" w:cs="Arial"/>
          <w:b/>
          <w:color w:val="17365D" w:themeColor="text2" w:themeShade="BF"/>
          <w:sz w:val="20"/>
          <w:szCs w:val="20"/>
          <w:lang w:val="fr-FR"/>
        </w:rPr>
        <w:t> :</w:t>
      </w:r>
    </w:p>
    <w:p w14:paraId="0CDE9720" w14:textId="3A761BD4" w:rsidR="00F15BD7" w:rsidRPr="00F15BD7" w:rsidRDefault="00F15BD7" w:rsidP="00F15BD7">
      <w:pPr>
        <w:numPr>
          <w:ilvl w:val="0"/>
          <w:numId w:val="11"/>
        </w:numPr>
        <w:shd w:val="clear" w:color="auto" w:fill="FFFFFF"/>
        <w:spacing w:after="0" w:line="240" w:lineRule="auto"/>
        <w:jc w:val="both"/>
        <w:rPr>
          <w:rFonts w:ascii="Arial" w:hAnsi="Arial" w:cs="Arial"/>
          <w:color w:val="17365D" w:themeColor="text2" w:themeShade="BF"/>
          <w:sz w:val="20"/>
          <w:szCs w:val="20"/>
          <w:lang w:val="fr-FR"/>
        </w:rPr>
      </w:pPr>
      <w:r w:rsidRPr="00F15BD7">
        <w:rPr>
          <w:rFonts w:ascii="Arial" w:hAnsi="Arial" w:cs="Arial"/>
          <w:color w:val="17365D" w:themeColor="text2" w:themeShade="BF"/>
          <w:sz w:val="20"/>
          <w:szCs w:val="20"/>
          <w:lang w:val="fr-FR"/>
        </w:rPr>
        <w:t>Maîtrise des logiciel ATAL, CIRIL serait très appréciée,</w:t>
      </w:r>
    </w:p>
    <w:p w14:paraId="23A4DC30" w14:textId="723E9267" w:rsidR="00F15BD7" w:rsidRPr="00F15BD7" w:rsidRDefault="0092227C" w:rsidP="00F15BD7">
      <w:pPr>
        <w:numPr>
          <w:ilvl w:val="0"/>
          <w:numId w:val="11"/>
        </w:numPr>
        <w:shd w:val="clear" w:color="auto" w:fill="FFFFFF"/>
        <w:spacing w:after="0" w:line="240" w:lineRule="auto"/>
        <w:jc w:val="both"/>
        <w:rPr>
          <w:rFonts w:ascii="Arial" w:hAnsi="Arial" w:cs="Arial"/>
          <w:color w:val="17365D" w:themeColor="text2" w:themeShade="BF"/>
          <w:sz w:val="20"/>
          <w:szCs w:val="20"/>
          <w:lang w:val="fr-FR"/>
        </w:rPr>
      </w:pPr>
      <w:r>
        <w:rPr>
          <w:rFonts w:ascii="Arial" w:hAnsi="Arial" w:cs="Arial"/>
          <w:color w:val="17365D" w:themeColor="text2" w:themeShade="BF"/>
          <w:sz w:val="20"/>
          <w:szCs w:val="20"/>
          <w:lang w:val="fr-FR"/>
        </w:rPr>
        <w:t>Maîtrise du pack office</w:t>
      </w:r>
    </w:p>
    <w:p w14:paraId="069FDA5C" w14:textId="3D589307" w:rsidR="00F15BD7" w:rsidRPr="00F15BD7" w:rsidRDefault="00F15BD7" w:rsidP="00F15BD7">
      <w:pPr>
        <w:numPr>
          <w:ilvl w:val="0"/>
          <w:numId w:val="11"/>
        </w:numPr>
        <w:shd w:val="clear" w:color="auto" w:fill="FFFFFF"/>
        <w:spacing w:after="0" w:line="240" w:lineRule="auto"/>
        <w:jc w:val="both"/>
        <w:rPr>
          <w:rFonts w:ascii="Arial" w:hAnsi="Arial" w:cs="Arial"/>
          <w:color w:val="17365D" w:themeColor="text2" w:themeShade="BF"/>
          <w:sz w:val="20"/>
          <w:szCs w:val="20"/>
          <w:lang w:val="fr-FR"/>
        </w:rPr>
      </w:pPr>
      <w:r w:rsidRPr="00F15BD7">
        <w:rPr>
          <w:rFonts w:ascii="Arial" w:hAnsi="Arial" w:cs="Arial"/>
          <w:color w:val="17365D" w:themeColor="text2" w:themeShade="BF"/>
          <w:sz w:val="20"/>
          <w:szCs w:val="20"/>
          <w:lang w:val="fr-FR"/>
        </w:rPr>
        <w:t>Qualités relationnelles</w:t>
      </w:r>
      <w:r w:rsidR="0092227C">
        <w:rPr>
          <w:rFonts w:ascii="Arial" w:hAnsi="Arial" w:cs="Arial"/>
          <w:color w:val="17365D" w:themeColor="text2" w:themeShade="BF"/>
          <w:sz w:val="20"/>
          <w:szCs w:val="20"/>
          <w:lang w:val="fr-FR"/>
        </w:rPr>
        <w:t xml:space="preserve"> et rédactionnelles</w:t>
      </w:r>
      <w:r w:rsidRPr="00F15BD7">
        <w:rPr>
          <w:rFonts w:ascii="Arial" w:hAnsi="Arial" w:cs="Arial"/>
          <w:color w:val="17365D" w:themeColor="text2" w:themeShade="BF"/>
          <w:sz w:val="20"/>
          <w:szCs w:val="20"/>
          <w:lang w:val="fr-FR"/>
        </w:rPr>
        <w:t>,</w:t>
      </w:r>
    </w:p>
    <w:p w14:paraId="3D88A263" w14:textId="59327112" w:rsidR="00F15BD7" w:rsidRPr="00F15BD7" w:rsidRDefault="00F15BD7" w:rsidP="00F15BD7">
      <w:pPr>
        <w:numPr>
          <w:ilvl w:val="0"/>
          <w:numId w:val="11"/>
        </w:numPr>
        <w:shd w:val="clear" w:color="auto" w:fill="FFFFFF"/>
        <w:spacing w:after="0" w:line="240" w:lineRule="auto"/>
        <w:jc w:val="both"/>
        <w:rPr>
          <w:rFonts w:ascii="Arial" w:hAnsi="Arial" w:cs="Arial"/>
          <w:color w:val="17365D" w:themeColor="text2" w:themeShade="BF"/>
          <w:sz w:val="20"/>
          <w:szCs w:val="20"/>
          <w:lang w:val="fr-FR"/>
        </w:rPr>
      </w:pPr>
      <w:r w:rsidRPr="00F15BD7">
        <w:rPr>
          <w:rFonts w:ascii="Arial" w:hAnsi="Arial" w:cs="Arial"/>
          <w:color w:val="17365D" w:themeColor="text2" w:themeShade="BF"/>
          <w:sz w:val="20"/>
          <w:szCs w:val="20"/>
          <w:lang w:val="fr-FR"/>
        </w:rPr>
        <w:t>Sens de l’organisation, rigueur,</w:t>
      </w:r>
      <w:r w:rsidR="0092227C">
        <w:rPr>
          <w:rFonts w:ascii="Arial" w:hAnsi="Arial" w:cs="Arial"/>
          <w:color w:val="17365D" w:themeColor="text2" w:themeShade="BF"/>
          <w:sz w:val="20"/>
          <w:szCs w:val="20"/>
          <w:lang w:val="fr-FR"/>
        </w:rPr>
        <w:t xml:space="preserve"> du service public,</w:t>
      </w:r>
    </w:p>
    <w:p w14:paraId="3DCA74D3" w14:textId="730B8CC2" w:rsidR="00F15BD7" w:rsidRPr="00F15BD7" w:rsidRDefault="00F15BD7" w:rsidP="00F15BD7">
      <w:pPr>
        <w:numPr>
          <w:ilvl w:val="0"/>
          <w:numId w:val="11"/>
        </w:numPr>
        <w:shd w:val="clear" w:color="auto" w:fill="FFFFFF"/>
        <w:spacing w:after="0" w:line="240" w:lineRule="auto"/>
        <w:jc w:val="both"/>
        <w:rPr>
          <w:rFonts w:ascii="Arial" w:hAnsi="Arial" w:cs="Arial"/>
          <w:color w:val="17365D" w:themeColor="text2" w:themeShade="BF"/>
          <w:sz w:val="20"/>
          <w:szCs w:val="20"/>
          <w:lang w:val="fr-FR"/>
        </w:rPr>
      </w:pPr>
      <w:r w:rsidRPr="00F15BD7">
        <w:rPr>
          <w:rFonts w:ascii="Arial" w:hAnsi="Arial" w:cs="Arial"/>
          <w:color w:val="17365D" w:themeColor="text2" w:themeShade="BF"/>
          <w:sz w:val="20"/>
          <w:szCs w:val="20"/>
          <w:lang w:val="fr-FR"/>
        </w:rPr>
        <w:t>Preuve de discrétion</w:t>
      </w:r>
      <w:r>
        <w:rPr>
          <w:rFonts w:ascii="Arial" w:hAnsi="Arial" w:cs="Arial"/>
          <w:color w:val="17365D" w:themeColor="text2" w:themeShade="BF"/>
          <w:sz w:val="20"/>
          <w:szCs w:val="20"/>
          <w:lang w:val="fr-FR"/>
        </w:rPr>
        <w:t>,</w:t>
      </w:r>
    </w:p>
    <w:p w14:paraId="1AF099B9" w14:textId="1D23DC2D" w:rsidR="00F15BD7" w:rsidRPr="00F15BD7" w:rsidRDefault="00F15BD7" w:rsidP="00F15BD7">
      <w:pPr>
        <w:numPr>
          <w:ilvl w:val="0"/>
          <w:numId w:val="11"/>
        </w:numPr>
        <w:shd w:val="clear" w:color="auto" w:fill="FFFFFF"/>
        <w:spacing w:after="0" w:line="240" w:lineRule="auto"/>
        <w:jc w:val="both"/>
        <w:rPr>
          <w:rFonts w:ascii="Arial" w:hAnsi="Arial" w:cs="Arial"/>
          <w:color w:val="17365D" w:themeColor="text2" w:themeShade="BF"/>
          <w:sz w:val="20"/>
          <w:szCs w:val="20"/>
          <w:lang w:val="fr-FR"/>
        </w:rPr>
      </w:pPr>
      <w:r w:rsidRPr="00F15BD7">
        <w:rPr>
          <w:rFonts w:ascii="Arial" w:hAnsi="Arial" w:cs="Arial"/>
          <w:color w:val="17365D" w:themeColor="text2" w:themeShade="BF"/>
          <w:sz w:val="20"/>
          <w:szCs w:val="20"/>
          <w:lang w:val="fr-FR"/>
        </w:rPr>
        <w:t>Travail en équipe</w:t>
      </w:r>
      <w:r>
        <w:rPr>
          <w:rFonts w:ascii="Arial" w:hAnsi="Arial" w:cs="Arial"/>
          <w:color w:val="17365D" w:themeColor="text2" w:themeShade="BF"/>
          <w:sz w:val="20"/>
          <w:szCs w:val="20"/>
          <w:lang w:val="fr-FR"/>
        </w:rPr>
        <w:t>,</w:t>
      </w:r>
    </w:p>
    <w:p w14:paraId="1B46043C" w14:textId="68071708" w:rsidR="00F15BD7" w:rsidRPr="00F15BD7" w:rsidRDefault="00F15BD7" w:rsidP="00F15BD7">
      <w:pPr>
        <w:numPr>
          <w:ilvl w:val="0"/>
          <w:numId w:val="11"/>
        </w:numPr>
        <w:shd w:val="clear" w:color="auto" w:fill="FFFFFF"/>
        <w:spacing w:after="0" w:line="240" w:lineRule="auto"/>
        <w:jc w:val="both"/>
        <w:rPr>
          <w:rFonts w:ascii="Arial" w:hAnsi="Arial" w:cs="Arial"/>
          <w:color w:val="17365D" w:themeColor="text2" w:themeShade="BF"/>
          <w:sz w:val="20"/>
          <w:szCs w:val="20"/>
          <w:lang w:val="fr-FR"/>
        </w:rPr>
      </w:pPr>
      <w:r w:rsidRPr="00F15BD7">
        <w:rPr>
          <w:rFonts w:ascii="Arial" w:hAnsi="Arial" w:cs="Arial"/>
          <w:color w:val="17365D" w:themeColor="text2" w:themeShade="BF"/>
          <w:sz w:val="20"/>
          <w:szCs w:val="20"/>
          <w:lang w:val="fr-FR"/>
        </w:rPr>
        <w:t>Autonomie, réactivité, disponibilité et sens du résultat</w:t>
      </w:r>
      <w:r>
        <w:rPr>
          <w:rFonts w:ascii="Arial" w:hAnsi="Arial" w:cs="Arial"/>
          <w:color w:val="17365D" w:themeColor="text2" w:themeShade="BF"/>
          <w:sz w:val="20"/>
          <w:szCs w:val="20"/>
          <w:lang w:val="fr-FR"/>
        </w:rPr>
        <w:t>.</w:t>
      </w:r>
    </w:p>
    <w:p w14:paraId="38B6BDE4" w14:textId="77777777" w:rsidR="00573291" w:rsidRPr="009B00CC" w:rsidRDefault="00573291" w:rsidP="00573291">
      <w:pPr>
        <w:shd w:val="clear" w:color="auto" w:fill="FFFFFF"/>
        <w:spacing w:after="0" w:line="240" w:lineRule="auto"/>
        <w:jc w:val="both"/>
        <w:rPr>
          <w:rFonts w:ascii="Arial" w:hAnsi="Arial" w:cs="Arial"/>
          <w:color w:val="17365D" w:themeColor="text2" w:themeShade="BF"/>
          <w:sz w:val="20"/>
          <w:szCs w:val="20"/>
          <w:lang w:val="fr-FR"/>
        </w:rPr>
      </w:pPr>
    </w:p>
    <w:p w14:paraId="559FA067" w14:textId="77777777" w:rsidR="00A41CD7" w:rsidRPr="009B00CC" w:rsidRDefault="00A41CD7" w:rsidP="00573291">
      <w:pPr>
        <w:shd w:val="clear" w:color="auto" w:fill="FFFFFF"/>
        <w:spacing w:after="0" w:line="240" w:lineRule="auto"/>
        <w:jc w:val="both"/>
        <w:rPr>
          <w:rFonts w:ascii="Arial" w:hAnsi="Arial" w:cs="Arial"/>
          <w:color w:val="17365D" w:themeColor="text2" w:themeShade="BF"/>
          <w:sz w:val="20"/>
          <w:szCs w:val="20"/>
          <w:lang w:val="fr-FR"/>
        </w:rPr>
      </w:pPr>
    </w:p>
    <w:p w14:paraId="67D981AE" w14:textId="77777777" w:rsidR="009B4A87" w:rsidRPr="009B00CC" w:rsidRDefault="009B4A87" w:rsidP="00075D08">
      <w:pPr>
        <w:tabs>
          <w:tab w:val="left" w:pos="2977"/>
        </w:tabs>
        <w:spacing w:after="0"/>
        <w:ind w:right="-1"/>
        <w:jc w:val="both"/>
        <w:rPr>
          <w:rFonts w:ascii="Arial" w:hAnsi="Arial" w:cs="Arial"/>
          <w:b/>
          <w:bCs/>
          <w:color w:val="17365D" w:themeColor="text2" w:themeShade="BF"/>
          <w:sz w:val="20"/>
          <w:szCs w:val="20"/>
          <w:lang w:val="fr-FR"/>
        </w:rPr>
      </w:pPr>
      <w:r w:rsidRPr="009B00CC">
        <w:rPr>
          <w:rFonts w:ascii="Arial" w:hAnsi="Arial" w:cs="Arial"/>
          <w:b/>
          <w:bCs/>
          <w:color w:val="17365D" w:themeColor="text2" w:themeShade="BF"/>
          <w:sz w:val="20"/>
          <w:szCs w:val="20"/>
          <w:u w:val="single"/>
          <w:lang w:val="fr-FR"/>
        </w:rPr>
        <w:t>Conditions du poste</w:t>
      </w:r>
      <w:r w:rsidR="0075761E" w:rsidRPr="009B00CC">
        <w:rPr>
          <w:rFonts w:ascii="Arial" w:hAnsi="Arial" w:cs="Arial"/>
          <w:b/>
          <w:bCs/>
          <w:color w:val="17365D" w:themeColor="text2" w:themeShade="BF"/>
          <w:sz w:val="20"/>
          <w:szCs w:val="20"/>
          <w:lang w:val="fr-FR"/>
        </w:rPr>
        <w:t> :</w:t>
      </w:r>
    </w:p>
    <w:p w14:paraId="1E50F07E" w14:textId="77777777" w:rsidR="009B4A87" w:rsidRPr="009B00CC" w:rsidRDefault="009B4A87" w:rsidP="00201321">
      <w:pPr>
        <w:autoSpaceDE w:val="0"/>
        <w:autoSpaceDN w:val="0"/>
        <w:adjustRightInd w:val="0"/>
        <w:spacing w:before="20" w:after="20"/>
        <w:jc w:val="both"/>
        <w:rPr>
          <w:rFonts w:ascii="Arial" w:hAnsi="Arial" w:cs="Arial"/>
          <w:color w:val="17365D" w:themeColor="text2" w:themeShade="BF"/>
          <w:sz w:val="20"/>
          <w:szCs w:val="20"/>
          <w:lang w:val="fr-FR"/>
        </w:rPr>
      </w:pPr>
    </w:p>
    <w:p w14:paraId="443BFBFE" w14:textId="4ABEC354" w:rsidR="009B4A87" w:rsidRPr="00586B9C" w:rsidRDefault="0092227C" w:rsidP="00586B9C">
      <w:pPr>
        <w:jc w:val="both"/>
        <w:rPr>
          <w:rFonts w:ascii="Arial" w:hAnsi="Arial" w:cs="Arial"/>
          <w:color w:val="17365D"/>
          <w:sz w:val="20"/>
          <w:szCs w:val="20"/>
          <w:lang w:val="fr-FR"/>
        </w:rPr>
      </w:pPr>
      <w:r>
        <w:rPr>
          <w:rFonts w:ascii="Arial" w:hAnsi="Arial" w:cs="Arial"/>
          <w:color w:val="17365D"/>
          <w:sz w:val="20"/>
          <w:szCs w:val="20"/>
          <w:lang w:val="fr-FR"/>
        </w:rPr>
        <w:t xml:space="preserve">CDD </w:t>
      </w:r>
      <w:r w:rsidR="00586B9C">
        <w:rPr>
          <w:rFonts w:ascii="Arial" w:hAnsi="Arial" w:cs="Arial"/>
          <w:color w:val="17365D"/>
          <w:sz w:val="20"/>
          <w:szCs w:val="20"/>
          <w:lang w:val="fr-FR"/>
        </w:rPr>
        <w:t xml:space="preserve">de 6 mois </w:t>
      </w:r>
      <w:r w:rsidR="009B4A87" w:rsidRPr="009B00CC">
        <w:rPr>
          <w:rFonts w:ascii="Arial" w:hAnsi="Arial" w:cs="Arial"/>
          <w:color w:val="17365D"/>
          <w:sz w:val="20"/>
          <w:szCs w:val="20"/>
          <w:lang w:val="fr-FR"/>
        </w:rPr>
        <w:t>à temps complet</w:t>
      </w:r>
      <w:r w:rsidR="00484CD1">
        <w:rPr>
          <w:rFonts w:ascii="Arial" w:hAnsi="Arial" w:cs="Arial"/>
          <w:color w:val="17365D"/>
          <w:sz w:val="20"/>
          <w:szCs w:val="20"/>
          <w:lang w:val="fr-FR"/>
        </w:rPr>
        <w:t xml:space="preserve">, </w:t>
      </w:r>
      <w:r w:rsidR="00586B9C">
        <w:rPr>
          <w:rFonts w:ascii="Arial" w:hAnsi="Arial" w:cs="Arial"/>
          <w:color w:val="17365D" w:themeColor="text2" w:themeShade="BF"/>
          <w:sz w:val="20"/>
          <w:szCs w:val="20"/>
          <w:lang w:val="fr-FR"/>
        </w:rPr>
        <w:t>r</w:t>
      </w:r>
      <w:r w:rsidR="009B4A87" w:rsidRPr="009B00CC">
        <w:rPr>
          <w:rFonts w:ascii="Arial" w:hAnsi="Arial" w:cs="Arial"/>
          <w:color w:val="17365D" w:themeColor="text2" w:themeShade="BF"/>
          <w:sz w:val="20"/>
          <w:szCs w:val="20"/>
          <w:lang w:val="fr-FR"/>
        </w:rPr>
        <w:t>émunération statutaire</w:t>
      </w:r>
      <w:r w:rsidR="00DE1BDB">
        <w:rPr>
          <w:rFonts w:ascii="Arial" w:hAnsi="Arial" w:cs="Arial"/>
          <w:color w:val="17365D" w:themeColor="text2" w:themeShade="BF"/>
          <w:sz w:val="20"/>
          <w:szCs w:val="20"/>
          <w:lang w:val="fr-FR"/>
        </w:rPr>
        <w:t>, poste</w:t>
      </w:r>
      <w:r w:rsidR="00220648">
        <w:rPr>
          <w:rFonts w:ascii="Arial" w:hAnsi="Arial" w:cs="Arial"/>
          <w:color w:val="17365D" w:themeColor="text2" w:themeShade="BF"/>
          <w:sz w:val="20"/>
          <w:szCs w:val="20"/>
          <w:lang w:val="fr-FR"/>
        </w:rPr>
        <w:t xml:space="preserve"> à pourvoir le 03/08/2026.</w:t>
      </w:r>
    </w:p>
    <w:p w14:paraId="4C3F0DDF" w14:textId="03674D7E" w:rsidR="009B4A87" w:rsidRPr="009B00CC" w:rsidRDefault="009B4A87" w:rsidP="00201321">
      <w:pPr>
        <w:overflowPunct w:val="0"/>
        <w:autoSpaceDE w:val="0"/>
        <w:autoSpaceDN w:val="0"/>
        <w:adjustRightInd w:val="0"/>
        <w:spacing w:after="0"/>
        <w:jc w:val="both"/>
        <w:textAlignment w:val="baseline"/>
        <w:rPr>
          <w:rFonts w:ascii="Arial" w:hAnsi="Arial" w:cs="Arial"/>
          <w:b/>
          <w:color w:val="002060"/>
          <w:lang w:val="fr-FR"/>
        </w:rPr>
      </w:pPr>
    </w:p>
    <w:p w14:paraId="2A04129C" w14:textId="77777777" w:rsidR="009B4A87" w:rsidRPr="009B00CC" w:rsidRDefault="009B4A87" w:rsidP="009B4A87">
      <w:pPr>
        <w:spacing w:after="0" w:line="240" w:lineRule="auto"/>
        <w:ind w:left="709" w:right="-648"/>
        <w:jc w:val="center"/>
        <w:rPr>
          <w:rFonts w:ascii="Arial" w:hAnsi="Arial" w:cs="Arial"/>
          <w:b/>
          <w:color w:val="002060"/>
          <w:szCs w:val="20"/>
          <w:lang w:val="fr-FR"/>
        </w:rPr>
      </w:pPr>
      <w:r w:rsidRPr="009B00CC">
        <w:rPr>
          <w:rFonts w:ascii="Arial" w:hAnsi="Arial" w:cs="Arial"/>
          <w:b/>
          <w:color w:val="002060"/>
          <w:szCs w:val="20"/>
          <w:lang w:val="fr-FR"/>
        </w:rPr>
        <w:t>Merci d’adresser votre lettre de motivation et CV:</w:t>
      </w:r>
    </w:p>
    <w:p w14:paraId="794AA20A" w14:textId="77777777" w:rsidR="009B4A87" w:rsidRPr="009B00CC" w:rsidRDefault="009B4A87" w:rsidP="009B4A87">
      <w:pPr>
        <w:spacing w:after="0" w:line="240" w:lineRule="auto"/>
        <w:ind w:left="709" w:right="-648"/>
        <w:jc w:val="center"/>
        <w:rPr>
          <w:rFonts w:ascii="Arial" w:hAnsi="Arial" w:cs="Arial"/>
          <w:b/>
          <w:color w:val="002060"/>
          <w:szCs w:val="20"/>
          <w:lang w:val="fr-FR"/>
        </w:rPr>
      </w:pPr>
      <w:r w:rsidRPr="009B00CC">
        <w:rPr>
          <w:rFonts w:ascii="Arial" w:hAnsi="Arial" w:cs="Arial"/>
          <w:b/>
          <w:color w:val="002060"/>
          <w:szCs w:val="20"/>
          <w:lang w:val="fr-FR"/>
        </w:rPr>
        <w:t xml:space="preserve">Monsieur le Maire, </w:t>
      </w:r>
    </w:p>
    <w:p w14:paraId="3F3762C1" w14:textId="77777777" w:rsidR="009B4A87" w:rsidRPr="009B00CC" w:rsidRDefault="009B4A87" w:rsidP="009B4A87">
      <w:pPr>
        <w:spacing w:after="0" w:line="240" w:lineRule="auto"/>
        <w:ind w:left="709" w:right="-648"/>
        <w:jc w:val="center"/>
        <w:rPr>
          <w:rFonts w:ascii="Arial" w:hAnsi="Arial" w:cs="Arial"/>
          <w:b/>
          <w:color w:val="002060"/>
          <w:szCs w:val="20"/>
          <w:lang w:val="fr-FR"/>
        </w:rPr>
      </w:pPr>
      <w:r w:rsidRPr="009B00CC">
        <w:rPr>
          <w:rFonts w:ascii="Arial" w:hAnsi="Arial" w:cs="Arial"/>
          <w:b/>
          <w:color w:val="002060"/>
          <w:szCs w:val="20"/>
          <w:lang w:val="fr-FR"/>
        </w:rPr>
        <w:t>Mairie de Montmorency,</w:t>
      </w:r>
    </w:p>
    <w:p w14:paraId="4AD4492C" w14:textId="77777777" w:rsidR="009B4A87" w:rsidRPr="009B00CC" w:rsidRDefault="009B4A87" w:rsidP="009B4A87">
      <w:pPr>
        <w:spacing w:after="0" w:line="240" w:lineRule="auto"/>
        <w:ind w:left="709" w:right="-648"/>
        <w:jc w:val="center"/>
        <w:rPr>
          <w:rFonts w:ascii="Arial" w:hAnsi="Arial" w:cs="Arial"/>
          <w:b/>
          <w:color w:val="002060"/>
          <w:szCs w:val="20"/>
          <w:lang w:val="fr-FR"/>
        </w:rPr>
      </w:pPr>
      <w:r w:rsidRPr="009B00CC">
        <w:rPr>
          <w:rFonts w:ascii="Arial" w:hAnsi="Arial" w:cs="Arial"/>
          <w:b/>
          <w:color w:val="002060"/>
          <w:szCs w:val="20"/>
          <w:lang w:val="fr-FR"/>
        </w:rPr>
        <w:t>2 avenue Foch,</w:t>
      </w:r>
    </w:p>
    <w:p w14:paraId="4D080CA1" w14:textId="77777777" w:rsidR="009B4A87" w:rsidRPr="009B00CC" w:rsidRDefault="009B4A87" w:rsidP="009B4A87">
      <w:pPr>
        <w:spacing w:after="0" w:line="240" w:lineRule="auto"/>
        <w:ind w:left="709" w:right="-648"/>
        <w:jc w:val="center"/>
        <w:rPr>
          <w:rFonts w:ascii="Arial" w:hAnsi="Arial" w:cs="Arial"/>
          <w:b/>
          <w:color w:val="002060"/>
          <w:szCs w:val="20"/>
          <w:lang w:val="fr-FR"/>
        </w:rPr>
      </w:pPr>
      <w:r w:rsidRPr="009B00CC">
        <w:rPr>
          <w:rFonts w:ascii="Arial" w:hAnsi="Arial" w:cs="Arial"/>
          <w:b/>
          <w:color w:val="002060"/>
          <w:szCs w:val="20"/>
          <w:lang w:val="fr-FR"/>
        </w:rPr>
        <w:t>BP 70101, 95162 MONTMORENCY Cedex</w:t>
      </w:r>
    </w:p>
    <w:p w14:paraId="48D948B1" w14:textId="77777777" w:rsidR="009B4A87" w:rsidRPr="009B00CC" w:rsidRDefault="009B4A87" w:rsidP="009B4A87">
      <w:pPr>
        <w:spacing w:after="0" w:line="240" w:lineRule="auto"/>
        <w:ind w:left="709" w:right="-648"/>
        <w:jc w:val="center"/>
        <w:rPr>
          <w:rFonts w:ascii="Arial" w:hAnsi="Arial" w:cs="Arial"/>
          <w:b/>
          <w:color w:val="002060"/>
          <w:szCs w:val="20"/>
          <w:lang w:val="fr-FR"/>
        </w:rPr>
      </w:pPr>
    </w:p>
    <w:p w14:paraId="52C67DB9" w14:textId="77777777" w:rsidR="009B4A87" w:rsidRPr="009B00CC" w:rsidRDefault="009B4A87" w:rsidP="009B4A87">
      <w:pPr>
        <w:spacing w:after="0" w:line="240" w:lineRule="auto"/>
        <w:ind w:left="709" w:right="-648"/>
        <w:jc w:val="center"/>
        <w:rPr>
          <w:rFonts w:ascii="Arial" w:hAnsi="Arial" w:cs="Arial"/>
          <w:b/>
          <w:color w:val="002060"/>
          <w:szCs w:val="20"/>
          <w:lang w:val="fr-FR"/>
        </w:rPr>
      </w:pPr>
      <w:r w:rsidRPr="009B00CC">
        <w:rPr>
          <w:rFonts w:ascii="Arial" w:hAnsi="Arial" w:cs="Arial"/>
          <w:b/>
          <w:color w:val="002060"/>
          <w:szCs w:val="20"/>
          <w:lang w:val="fr-FR"/>
        </w:rPr>
        <w:t>ou par mail :</w:t>
      </w:r>
    </w:p>
    <w:p w14:paraId="23D210BA" w14:textId="77777777" w:rsidR="009B4A87" w:rsidRPr="009B00CC" w:rsidRDefault="009B4A87" w:rsidP="009B4A87">
      <w:pPr>
        <w:spacing w:after="0" w:line="240" w:lineRule="auto"/>
        <w:ind w:left="709" w:right="-648"/>
        <w:jc w:val="center"/>
        <w:rPr>
          <w:rFonts w:ascii="Arial" w:hAnsi="Arial" w:cs="Arial"/>
          <w:szCs w:val="20"/>
          <w:lang w:val="fr-FR"/>
        </w:rPr>
      </w:pPr>
      <w:hyperlink r:id="rId7" w:history="1">
        <w:r w:rsidRPr="009B00CC">
          <w:rPr>
            <w:rStyle w:val="Lienhypertexte"/>
            <w:rFonts w:ascii="Arial" w:hAnsi="Arial" w:cs="Arial"/>
            <w:szCs w:val="20"/>
            <w:lang w:val="fr-FR"/>
          </w:rPr>
          <w:t>recrutement@ville-montmorency.fr</w:t>
        </w:r>
      </w:hyperlink>
    </w:p>
    <w:p w14:paraId="4CD88656" w14:textId="77777777" w:rsidR="009B4A87" w:rsidRPr="009B00CC" w:rsidRDefault="009B4A87" w:rsidP="009B4A87">
      <w:pPr>
        <w:spacing w:after="0" w:line="240" w:lineRule="auto"/>
        <w:ind w:left="709" w:right="-648"/>
        <w:jc w:val="center"/>
        <w:rPr>
          <w:rFonts w:ascii="Arial" w:hAnsi="Arial" w:cs="Arial"/>
          <w:szCs w:val="20"/>
          <w:lang w:val="fr-FR"/>
        </w:rPr>
      </w:pPr>
    </w:p>
    <w:p w14:paraId="29A6781F" w14:textId="77777777" w:rsidR="009B4A87" w:rsidRPr="009B00CC" w:rsidRDefault="009B4A87" w:rsidP="009B4A87">
      <w:pPr>
        <w:spacing w:after="0" w:line="240" w:lineRule="auto"/>
        <w:ind w:left="709" w:right="-648"/>
        <w:jc w:val="center"/>
        <w:rPr>
          <w:rFonts w:ascii="Arial" w:hAnsi="Arial" w:cs="Arial"/>
          <w:b/>
          <w:color w:val="002060"/>
          <w:szCs w:val="20"/>
          <w:lang w:val="fr-FR"/>
        </w:rPr>
      </w:pPr>
      <w:r w:rsidRPr="009B00CC">
        <w:rPr>
          <w:rFonts w:ascii="Arial" w:hAnsi="Arial" w:cs="Arial"/>
          <w:b/>
          <w:color w:val="002060"/>
          <w:szCs w:val="20"/>
          <w:lang w:val="fr-FR"/>
        </w:rPr>
        <w:t>ou sur le site de la Ville :</w:t>
      </w:r>
    </w:p>
    <w:p w14:paraId="725AFFCC" w14:textId="77777777" w:rsidR="009B4A87" w:rsidRPr="009B00CC" w:rsidRDefault="009B4A87" w:rsidP="009B4A87">
      <w:pPr>
        <w:spacing w:after="0" w:line="240" w:lineRule="auto"/>
        <w:ind w:left="709" w:right="-648"/>
        <w:jc w:val="center"/>
        <w:rPr>
          <w:rFonts w:ascii="Arial" w:hAnsi="Arial" w:cs="Arial"/>
          <w:szCs w:val="20"/>
          <w:lang w:val="fr-FR"/>
        </w:rPr>
      </w:pPr>
      <w:hyperlink r:id="rId8" w:history="1">
        <w:r w:rsidRPr="009B00CC">
          <w:rPr>
            <w:rStyle w:val="Lienhypertexte"/>
            <w:rFonts w:ascii="Arial" w:hAnsi="Arial" w:cs="Arial"/>
            <w:szCs w:val="20"/>
            <w:lang w:val="fr-FR"/>
          </w:rPr>
          <w:t>www.ville-montmorency.fr</w:t>
        </w:r>
      </w:hyperlink>
    </w:p>
    <w:sectPr w:rsidR="009B4A87" w:rsidRPr="009B00CC" w:rsidSect="008D39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Univers">
    <w:charset w:val="00"/>
    <w:family w:val="swiss"/>
    <w:pitch w:val="variable"/>
    <w:sig w:usb0="80000287" w:usb1="00000000" w:usb2="00000000" w:usb3="00000000" w:csb0="0000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8141A5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09544496" o:spid="_x0000_i1025" type="#_x0000_t75" style="width:14pt;height:14pt;visibility:visible;mso-wrap-style:square" o:bullet="t">
        <v:imagedata r:id="rId1" o:title=""/>
      </v:shape>
    </w:pict>
  </w:numPicBullet>
  <w:abstractNum w:abstractNumId="0" w15:restartNumberingAfterBreak="0">
    <w:nsid w:val="019B3FF4"/>
    <w:multiLevelType w:val="hybridMultilevel"/>
    <w:tmpl w:val="88EEA6E6"/>
    <w:lvl w:ilvl="0" w:tplc="040C0001">
      <w:start w:val="1"/>
      <w:numFmt w:val="bullet"/>
      <w:lvlText w:val=""/>
      <w:lvlJc w:val="left"/>
      <w:pPr>
        <w:ind w:left="1353" w:hanging="360"/>
      </w:pPr>
      <w:rPr>
        <w:rFonts w:ascii="Symbol" w:hAnsi="Symbol"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 w15:restartNumberingAfterBreak="0">
    <w:nsid w:val="0E9D609E"/>
    <w:multiLevelType w:val="hybridMultilevel"/>
    <w:tmpl w:val="C40A48A0"/>
    <w:lvl w:ilvl="0" w:tplc="59DE1012">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1F0DCB"/>
    <w:multiLevelType w:val="hybridMultilevel"/>
    <w:tmpl w:val="D40A21A6"/>
    <w:lvl w:ilvl="0" w:tplc="040C0001">
      <w:start w:val="1"/>
      <w:numFmt w:val="bullet"/>
      <w:lvlText w:val=""/>
      <w:lvlJc w:val="left"/>
      <w:pPr>
        <w:ind w:left="1353" w:hanging="360"/>
      </w:pPr>
      <w:rPr>
        <w:rFonts w:ascii="Symbol" w:hAnsi="Symbol"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3" w15:restartNumberingAfterBreak="0">
    <w:nsid w:val="217B1ED6"/>
    <w:multiLevelType w:val="hybridMultilevel"/>
    <w:tmpl w:val="4A4A4D5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FE2BD7"/>
    <w:multiLevelType w:val="hybridMultilevel"/>
    <w:tmpl w:val="1FC2A85C"/>
    <w:lvl w:ilvl="0" w:tplc="BD74959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687800"/>
    <w:multiLevelType w:val="hybridMultilevel"/>
    <w:tmpl w:val="EA066E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95D774C"/>
    <w:multiLevelType w:val="multilevel"/>
    <w:tmpl w:val="DDBC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996EC9"/>
    <w:multiLevelType w:val="hybridMultilevel"/>
    <w:tmpl w:val="E79E56C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58A4ED9"/>
    <w:multiLevelType w:val="hybridMultilevel"/>
    <w:tmpl w:val="49D4B444"/>
    <w:lvl w:ilvl="0" w:tplc="040C0007">
      <w:start w:val="1"/>
      <w:numFmt w:val="bullet"/>
      <w:lvlText w:val=""/>
      <w:lvlPicBulletId w:val="0"/>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9" w15:restartNumberingAfterBreak="0">
    <w:nsid w:val="68083D22"/>
    <w:multiLevelType w:val="hybridMultilevel"/>
    <w:tmpl w:val="954ACFF8"/>
    <w:lvl w:ilvl="0" w:tplc="2E000802">
      <w:numFmt w:val="bullet"/>
      <w:lvlText w:val="-"/>
      <w:lvlJc w:val="left"/>
      <w:pPr>
        <w:ind w:left="1353" w:hanging="360"/>
      </w:pPr>
      <w:rPr>
        <w:rFonts w:ascii="Arial" w:eastAsia="Times New Roman" w:hAnsi="Arial" w:cs="Arial"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0" w15:restartNumberingAfterBreak="0">
    <w:nsid w:val="6AF176A8"/>
    <w:multiLevelType w:val="hybridMultilevel"/>
    <w:tmpl w:val="D40A21A6"/>
    <w:lvl w:ilvl="0" w:tplc="040C0001">
      <w:start w:val="1"/>
      <w:numFmt w:val="bullet"/>
      <w:lvlText w:val=""/>
      <w:lvlJc w:val="left"/>
      <w:pPr>
        <w:ind w:left="1353" w:hanging="360"/>
      </w:pPr>
      <w:rPr>
        <w:rFonts w:ascii="Symbol" w:hAnsi="Symbol"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1" w15:restartNumberingAfterBreak="0">
    <w:nsid w:val="7D2249EA"/>
    <w:multiLevelType w:val="multilevel"/>
    <w:tmpl w:val="AB5C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2929101">
    <w:abstractNumId w:val="0"/>
  </w:num>
  <w:num w:numId="2" w16cid:durableId="1522931177">
    <w:abstractNumId w:val="10"/>
  </w:num>
  <w:num w:numId="3" w16cid:durableId="712735478">
    <w:abstractNumId w:val="4"/>
  </w:num>
  <w:num w:numId="4" w16cid:durableId="1140659754">
    <w:abstractNumId w:val="2"/>
  </w:num>
  <w:num w:numId="5" w16cid:durableId="1287201275">
    <w:abstractNumId w:val="11"/>
  </w:num>
  <w:num w:numId="6" w16cid:durableId="91365371">
    <w:abstractNumId w:val="6"/>
  </w:num>
  <w:num w:numId="7" w16cid:durableId="2061975000">
    <w:abstractNumId w:val="3"/>
  </w:num>
  <w:num w:numId="8" w16cid:durableId="2076052196">
    <w:abstractNumId w:val="5"/>
  </w:num>
  <w:num w:numId="9" w16cid:durableId="586579665">
    <w:abstractNumId w:val="9"/>
  </w:num>
  <w:num w:numId="10" w16cid:durableId="222983139">
    <w:abstractNumId w:val="1"/>
  </w:num>
  <w:num w:numId="11" w16cid:durableId="440341707">
    <w:abstractNumId w:val="8"/>
  </w:num>
  <w:num w:numId="12" w16cid:durableId="2013020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A87"/>
    <w:rsid w:val="00004879"/>
    <w:rsid w:val="00013F7E"/>
    <w:rsid w:val="000545C5"/>
    <w:rsid w:val="0007029B"/>
    <w:rsid w:val="00075D08"/>
    <w:rsid w:val="00082889"/>
    <w:rsid w:val="00087225"/>
    <w:rsid w:val="00097D71"/>
    <w:rsid w:val="000B0A27"/>
    <w:rsid w:val="000D78F9"/>
    <w:rsid w:val="001212CC"/>
    <w:rsid w:val="00154D61"/>
    <w:rsid w:val="001B721D"/>
    <w:rsid w:val="001D46CB"/>
    <w:rsid w:val="00201321"/>
    <w:rsid w:val="00220648"/>
    <w:rsid w:val="00235F1A"/>
    <w:rsid w:val="002579D0"/>
    <w:rsid w:val="00281DF5"/>
    <w:rsid w:val="002A1165"/>
    <w:rsid w:val="002A47C9"/>
    <w:rsid w:val="002A6E0C"/>
    <w:rsid w:val="002B7216"/>
    <w:rsid w:val="00335F14"/>
    <w:rsid w:val="003452FF"/>
    <w:rsid w:val="00354E7B"/>
    <w:rsid w:val="00360E81"/>
    <w:rsid w:val="003957B6"/>
    <w:rsid w:val="003A16D1"/>
    <w:rsid w:val="003A6D15"/>
    <w:rsid w:val="003C1817"/>
    <w:rsid w:val="00404D59"/>
    <w:rsid w:val="004176AC"/>
    <w:rsid w:val="004306D7"/>
    <w:rsid w:val="0043122D"/>
    <w:rsid w:val="004373BA"/>
    <w:rsid w:val="00442439"/>
    <w:rsid w:val="00484CD1"/>
    <w:rsid w:val="004A28DA"/>
    <w:rsid w:val="004A4221"/>
    <w:rsid w:val="004C083B"/>
    <w:rsid w:val="004E62A2"/>
    <w:rsid w:val="00551500"/>
    <w:rsid w:val="005604F9"/>
    <w:rsid w:val="00560F18"/>
    <w:rsid w:val="00571504"/>
    <w:rsid w:val="00573291"/>
    <w:rsid w:val="00586B9C"/>
    <w:rsid w:val="0063062F"/>
    <w:rsid w:val="0065432F"/>
    <w:rsid w:val="00670BA9"/>
    <w:rsid w:val="006F0364"/>
    <w:rsid w:val="006F18D8"/>
    <w:rsid w:val="0075761E"/>
    <w:rsid w:val="007667A4"/>
    <w:rsid w:val="0079083A"/>
    <w:rsid w:val="00797074"/>
    <w:rsid w:val="0081206C"/>
    <w:rsid w:val="008453B8"/>
    <w:rsid w:val="008518EB"/>
    <w:rsid w:val="00884D8F"/>
    <w:rsid w:val="008D0F59"/>
    <w:rsid w:val="008D3904"/>
    <w:rsid w:val="008D6AF2"/>
    <w:rsid w:val="008E6A4E"/>
    <w:rsid w:val="00902239"/>
    <w:rsid w:val="0091398A"/>
    <w:rsid w:val="009158C4"/>
    <w:rsid w:val="0092227C"/>
    <w:rsid w:val="00926661"/>
    <w:rsid w:val="00937129"/>
    <w:rsid w:val="00951C0D"/>
    <w:rsid w:val="009676F1"/>
    <w:rsid w:val="0097500D"/>
    <w:rsid w:val="009751DA"/>
    <w:rsid w:val="009A3A9A"/>
    <w:rsid w:val="009B00CC"/>
    <w:rsid w:val="009B1A07"/>
    <w:rsid w:val="009B4A87"/>
    <w:rsid w:val="009C492C"/>
    <w:rsid w:val="009E4138"/>
    <w:rsid w:val="009F74D7"/>
    <w:rsid w:val="00A323B7"/>
    <w:rsid w:val="00A4160C"/>
    <w:rsid w:val="00A41CD7"/>
    <w:rsid w:val="00A66B59"/>
    <w:rsid w:val="00A8173D"/>
    <w:rsid w:val="00AA6B14"/>
    <w:rsid w:val="00AB2EA2"/>
    <w:rsid w:val="00AB62D0"/>
    <w:rsid w:val="00AD33F9"/>
    <w:rsid w:val="00AE12D5"/>
    <w:rsid w:val="00AE13E6"/>
    <w:rsid w:val="00AE6A61"/>
    <w:rsid w:val="00B14F04"/>
    <w:rsid w:val="00B175BF"/>
    <w:rsid w:val="00B82F01"/>
    <w:rsid w:val="00BE32B8"/>
    <w:rsid w:val="00C009B5"/>
    <w:rsid w:val="00C226B6"/>
    <w:rsid w:val="00C65595"/>
    <w:rsid w:val="00C93BF8"/>
    <w:rsid w:val="00D42B4A"/>
    <w:rsid w:val="00D624C7"/>
    <w:rsid w:val="00D63809"/>
    <w:rsid w:val="00D76FCD"/>
    <w:rsid w:val="00DC07A9"/>
    <w:rsid w:val="00DE1BDB"/>
    <w:rsid w:val="00E045C1"/>
    <w:rsid w:val="00E1623C"/>
    <w:rsid w:val="00F15BD7"/>
    <w:rsid w:val="00F85530"/>
    <w:rsid w:val="00FC44B1"/>
    <w:rsid w:val="00FD236B"/>
    <w:rsid w:val="00FE70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D7392"/>
  <w15:docId w15:val="{6323252C-9F19-4759-84E6-EE153DD4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A87"/>
    <w:rPr>
      <w:rFonts w:ascii="Calibri" w:eastAsia="Times New Roman" w:hAnsi="Calibri" w:cs="Times New Roman"/>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B4A87"/>
    <w:rPr>
      <w:color w:val="0000FF"/>
      <w:u w:val="single"/>
    </w:rPr>
  </w:style>
  <w:style w:type="paragraph" w:styleId="Paragraphedeliste">
    <w:name w:val="List Paragraph"/>
    <w:basedOn w:val="Normal"/>
    <w:uiPriority w:val="34"/>
    <w:qFormat/>
    <w:rsid w:val="009B4A87"/>
    <w:pPr>
      <w:ind w:left="720"/>
      <w:contextualSpacing/>
    </w:pPr>
  </w:style>
  <w:style w:type="character" w:styleId="Accentuation">
    <w:name w:val="Emphasis"/>
    <w:qFormat/>
    <w:rsid w:val="009B4A87"/>
    <w:rPr>
      <w:rFonts w:ascii="Arial" w:hAnsi="Arial" w:cs="Arial"/>
      <w:sz w:val="18"/>
      <w:szCs w:val="18"/>
    </w:rPr>
  </w:style>
  <w:style w:type="paragraph" w:customStyle="1" w:styleId="Default">
    <w:name w:val="Default"/>
    <w:rsid w:val="000D78F9"/>
    <w:pPr>
      <w:autoSpaceDE w:val="0"/>
      <w:autoSpaceDN w:val="0"/>
      <w:adjustRightInd w:val="0"/>
      <w:spacing w:after="0" w:line="240" w:lineRule="auto"/>
    </w:pPr>
    <w:rPr>
      <w:rFonts w:ascii="Calibri" w:eastAsia="Calibri" w:hAnsi="Calibri" w:cs="Calibri"/>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06450">
      <w:bodyDiv w:val="1"/>
      <w:marLeft w:val="0"/>
      <w:marRight w:val="0"/>
      <w:marTop w:val="0"/>
      <w:marBottom w:val="0"/>
      <w:divBdr>
        <w:top w:val="none" w:sz="0" w:space="0" w:color="auto"/>
        <w:left w:val="none" w:sz="0" w:space="0" w:color="auto"/>
        <w:bottom w:val="none" w:sz="0" w:space="0" w:color="auto"/>
        <w:right w:val="none" w:sz="0" w:space="0" w:color="auto"/>
      </w:divBdr>
    </w:div>
    <w:div w:id="183640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lle-montmorency.fr" TargetMode="External"/><Relationship Id="rId3" Type="http://schemas.openxmlformats.org/officeDocument/2006/relationships/settings" Target="settings.xml"/><Relationship Id="rId7" Type="http://schemas.openxmlformats.org/officeDocument/2006/relationships/hyperlink" Target="mailto:recrutement@ville-montmorency.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7.jpg@01CF57FE.95B96A60"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580</Words>
  <Characters>3196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corcun</dc:creator>
  <cp:lastModifiedBy>BALIKDJIAN Nathalie</cp:lastModifiedBy>
  <cp:revision>31</cp:revision>
  <cp:lastPrinted>2026-07-08T06:33:00Z</cp:lastPrinted>
  <dcterms:created xsi:type="dcterms:W3CDTF">2026-07-07T13:34:00Z</dcterms:created>
  <dcterms:modified xsi:type="dcterms:W3CDTF">2026-07-08T06:49:00Z</dcterms:modified>
</cp:coreProperties>
</file>